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A9" w:rsidRPr="00C13787" w:rsidRDefault="00B722EF" w:rsidP="00C13787">
      <w:pPr>
        <w:tabs>
          <w:tab w:val="left" w:pos="270"/>
          <w:tab w:val="left" w:pos="1440"/>
        </w:tabs>
        <w:spacing w:after="0" w:line="240" w:lineRule="auto"/>
        <w:jc w:val="right"/>
        <w:rPr>
          <w:rFonts w:ascii="Garamond" w:hAnsi="Garamond"/>
        </w:rPr>
      </w:pPr>
      <w:bookmarkStart w:id="0" w:name="_GoBack"/>
      <w:bookmarkEnd w:id="0"/>
      <w:r w:rsidRPr="00C13787">
        <w:tab/>
      </w:r>
      <w:r w:rsidR="00027A1E" w:rsidRPr="00C13787">
        <w:tab/>
      </w:r>
      <w:proofErr w:type="gramStart"/>
      <w:r w:rsidR="0070210F" w:rsidRPr="00C13787">
        <w:rPr>
          <w:rFonts w:ascii="Garamond" w:hAnsi="Garamond"/>
        </w:rPr>
        <w:t>A</w:t>
      </w:r>
      <w:r w:rsidR="00027A1E" w:rsidRPr="00C13787">
        <w:rPr>
          <w:rFonts w:ascii="Garamond" w:hAnsi="Garamond"/>
        </w:rPr>
        <w:t>greement No.</w:t>
      </w:r>
      <w:proofErr w:type="gramEnd"/>
      <w:r w:rsidR="005E7E60" w:rsidRPr="00C13787">
        <w:rPr>
          <w:rFonts w:ascii="Garamond" w:hAnsi="Garamond"/>
        </w:rPr>
        <w:t xml:space="preserve">  </w:t>
      </w:r>
      <w:r w:rsidR="0070210F" w:rsidRPr="00C13787">
        <w:rPr>
          <w:rFonts w:ascii="Garamond" w:hAnsi="Garamond"/>
        </w:rPr>
        <w:t>XXXX</w:t>
      </w:r>
    </w:p>
    <w:sdt>
      <w:sdtPr>
        <w:rPr>
          <w:rFonts w:ascii="Garamond" w:hAnsi="Garamond"/>
          <w:highlight w:val="lightGray"/>
        </w:rPr>
        <w:id w:val="1875567185"/>
        <w:placeholder>
          <w:docPart w:val="DefaultPlaceholder_1082065158"/>
        </w:placeholder>
        <w:text/>
      </w:sdtPr>
      <w:sdtEndPr/>
      <w:sdtContent>
        <w:p w:rsidR="00027A1E" w:rsidRPr="00C13787" w:rsidRDefault="0070210F" w:rsidP="0070210F">
          <w:pPr>
            <w:tabs>
              <w:tab w:val="left" w:pos="270"/>
              <w:tab w:val="left" w:pos="1440"/>
            </w:tabs>
            <w:spacing w:after="0" w:line="240" w:lineRule="auto"/>
            <w:jc w:val="right"/>
            <w:rPr>
              <w:rFonts w:ascii="Garamond" w:hAnsi="Garamond"/>
            </w:rPr>
          </w:pPr>
          <w:r w:rsidRPr="00C13787">
            <w:rPr>
              <w:rFonts w:ascii="Garamond" w:hAnsi="Garamond"/>
              <w:highlight w:val="lightGray"/>
            </w:rPr>
            <w:t>Name of Service Provider</w:t>
          </w:r>
        </w:p>
      </w:sdtContent>
    </w:sdt>
    <w:p w:rsidR="0070210F" w:rsidRPr="00C13787" w:rsidRDefault="00027A1E" w:rsidP="0070210F">
      <w:pPr>
        <w:tabs>
          <w:tab w:val="left" w:pos="270"/>
          <w:tab w:val="left" w:pos="1440"/>
        </w:tabs>
        <w:spacing w:after="0" w:line="240" w:lineRule="auto"/>
        <w:jc w:val="right"/>
        <w:rPr>
          <w:rFonts w:ascii="Garamond" w:hAnsi="Garamond"/>
        </w:rPr>
      </w:pPr>
      <w:r w:rsidRPr="00C13787">
        <w:rPr>
          <w:rFonts w:ascii="Garamond" w:hAnsi="Garamond"/>
        </w:rPr>
        <w:t xml:space="preserve">Rider A, Page </w:t>
      </w:r>
      <w:r w:rsidRPr="00C13787">
        <w:rPr>
          <w:rFonts w:ascii="Garamond" w:hAnsi="Garamond"/>
          <w:b/>
        </w:rPr>
        <w:fldChar w:fldCharType="begin"/>
      </w:r>
      <w:r w:rsidRPr="00C13787">
        <w:rPr>
          <w:rFonts w:ascii="Garamond" w:hAnsi="Garamond"/>
          <w:b/>
        </w:rPr>
        <w:instrText xml:space="preserve"> PAGE  \* Arabic  \* MERGEFORMAT </w:instrText>
      </w:r>
      <w:r w:rsidRPr="00C13787">
        <w:rPr>
          <w:rFonts w:ascii="Garamond" w:hAnsi="Garamond"/>
          <w:b/>
        </w:rPr>
        <w:fldChar w:fldCharType="separate"/>
      </w:r>
      <w:r w:rsidRPr="00C13787">
        <w:rPr>
          <w:rFonts w:ascii="Garamond" w:hAnsi="Garamond"/>
          <w:b/>
          <w:noProof/>
        </w:rPr>
        <w:t>1</w:t>
      </w:r>
      <w:r w:rsidRPr="00C13787">
        <w:rPr>
          <w:rFonts w:ascii="Garamond" w:hAnsi="Garamond"/>
          <w:b/>
        </w:rPr>
        <w:fldChar w:fldCharType="end"/>
      </w:r>
      <w:r w:rsidRPr="00C13787">
        <w:rPr>
          <w:rFonts w:ascii="Garamond" w:hAnsi="Garamond"/>
        </w:rPr>
        <w:t xml:space="preserve"> of </w:t>
      </w:r>
      <w:r w:rsidRPr="00C13787">
        <w:rPr>
          <w:rFonts w:ascii="Garamond" w:hAnsi="Garamond"/>
          <w:b/>
        </w:rPr>
        <w:fldChar w:fldCharType="begin"/>
      </w:r>
      <w:r w:rsidRPr="00C13787">
        <w:rPr>
          <w:rFonts w:ascii="Garamond" w:hAnsi="Garamond"/>
          <w:b/>
        </w:rPr>
        <w:instrText xml:space="preserve"> NUMPAGES  \* Arabic  \* MERGEFORMAT </w:instrText>
      </w:r>
      <w:r w:rsidRPr="00C13787">
        <w:rPr>
          <w:rFonts w:ascii="Garamond" w:hAnsi="Garamond"/>
          <w:b/>
        </w:rPr>
        <w:fldChar w:fldCharType="separate"/>
      </w:r>
      <w:r w:rsidRPr="00C13787">
        <w:rPr>
          <w:rFonts w:ascii="Garamond" w:hAnsi="Garamond"/>
          <w:b/>
          <w:noProof/>
        </w:rPr>
        <w:t>1</w:t>
      </w:r>
      <w:r w:rsidRPr="00C13787">
        <w:rPr>
          <w:rFonts w:ascii="Garamond" w:hAnsi="Garamond"/>
          <w:b/>
        </w:rPr>
        <w:fldChar w:fldCharType="end"/>
      </w:r>
    </w:p>
    <w:p w:rsidR="0070210F" w:rsidRPr="00C13787" w:rsidRDefault="0070210F" w:rsidP="0070210F">
      <w:pPr>
        <w:tabs>
          <w:tab w:val="left" w:pos="8025"/>
        </w:tabs>
        <w:spacing w:after="0"/>
      </w:pPr>
      <w:r w:rsidRPr="00C13787">
        <w:tab/>
      </w:r>
      <w:r w:rsidRPr="00C13787">
        <w:tab/>
      </w:r>
    </w:p>
    <w:p w:rsidR="00F516C1" w:rsidRPr="00C13787" w:rsidRDefault="00F516C1" w:rsidP="00F516C1">
      <w:pPr>
        <w:spacing w:after="0" w:line="240" w:lineRule="auto"/>
        <w:jc w:val="center"/>
        <w:rPr>
          <w:rFonts w:ascii="Garamond" w:eastAsia="Times New Roman" w:hAnsi="Garamond" w:cs="Times"/>
          <w:b/>
          <w:bCs/>
          <w:sz w:val="28"/>
          <w:szCs w:val="28"/>
        </w:rPr>
      </w:pPr>
      <w:r w:rsidRPr="00C13787">
        <w:rPr>
          <w:rFonts w:ascii="Garamond" w:eastAsia="Times New Roman" w:hAnsi="Garamond" w:cs="Times"/>
          <w:b/>
          <w:bCs/>
          <w:sz w:val="28"/>
          <w:szCs w:val="28"/>
        </w:rPr>
        <w:t xml:space="preserve">Rider A </w:t>
      </w:r>
    </w:p>
    <w:p w:rsidR="00F516C1" w:rsidRPr="00C13787" w:rsidRDefault="00F516C1" w:rsidP="00F516C1">
      <w:pPr>
        <w:spacing w:after="0" w:line="240" w:lineRule="auto"/>
        <w:jc w:val="center"/>
        <w:rPr>
          <w:rFonts w:ascii="Garamond" w:eastAsia="Times New Roman" w:hAnsi="Garamond" w:cs="Times"/>
          <w:b/>
          <w:bCs/>
        </w:rPr>
      </w:pPr>
    </w:p>
    <w:p w:rsidR="00F516C1" w:rsidRPr="00C13787" w:rsidRDefault="00321D51" w:rsidP="00F516C1">
      <w:pPr>
        <w:spacing w:after="0" w:line="240" w:lineRule="auto"/>
        <w:jc w:val="center"/>
        <w:rPr>
          <w:rFonts w:ascii="Garamond" w:eastAsia="Times New Roman" w:hAnsi="Garamond" w:cs="Times"/>
          <w:b/>
          <w:bCs/>
          <w:sz w:val="24"/>
          <w:szCs w:val="24"/>
        </w:rPr>
      </w:pPr>
      <w:r w:rsidRPr="00C13787">
        <w:rPr>
          <w:rFonts w:ascii="Garamond" w:eastAsia="Times New Roman" w:hAnsi="Garamond" w:cs="Times"/>
          <w:b/>
          <w:bCs/>
          <w:sz w:val="24"/>
          <w:szCs w:val="24"/>
        </w:rPr>
        <w:t>ASBESTOS ABATEMENT DESIGN</w:t>
      </w:r>
    </w:p>
    <w:p w:rsidR="00F516C1" w:rsidRPr="00C13787" w:rsidRDefault="00F516C1" w:rsidP="00F516C1">
      <w:pPr>
        <w:spacing w:after="0" w:line="240" w:lineRule="auto"/>
        <w:jc w:val="center"/>
        <w:rPr>
          <w:rFonts w:ascii="Garamond" w:eastAsia="Times New Roman" w:hAnsi="Garamond" w:cs="Times"/>
          <w:bCs/>
        </w:rPr>
      </w:pPr>
      <w:r w:rsidRPr="00C13787">
        <w:rPr>
          <w:rFonts w:ascii="Garamond" w:eastAsia="Times New Roman" w:hAnsi="Garamond" w:cs="Times"/>
          <w:b/>
          <w:bCs/>
          <w:sz w:val="24"/>
          <w:szCs w:val="24"/>
        </w:rPr>
        <w:t>THE CALIFORNIA STATE UNIVERSITY</w:t>
      </w:r>
    </w:p>
    <w:p w:rsidR="00321D51" w:rsidRPr="00C13787" w:rsidRDefault="00321D51" w:rsidP="00F516C1">
      <w:pPr>
        <w:spacing w:after="0" w:line="240" w:lineRule="auto"/>
        <w:jc w:val="center"/>
        <w:rPr>
          <w:rFonts w:ascii="Garamond" w:eastAsia="Times New Roman" w:hAnsi="Garamond" w:cs="Times"/>
          <w:bCs/>
        </w:rPr>
      </w:pPr>
    </w:p>
    <w:p w:rsidR="00321D51" w:rsidRPr="00C13787" w:rsidRDefault="00321D51" w:rsidP="00D006FE">
      <w:pPr>
        <w:pStyle w:val="ListParagraph"/>
        <w:numPr>
          <w:ilvl w:val="0"/>
          <w:numId w:val="11"/>
        </w:numPr>
        <w:spacing w:after="0" w:line="240" w:lineRule="auto"/>
        <w:ind w:left="720"/>
        <w:rPr>
          <w:rFonts w:ascii="Garamond" w:eastAsia="Times New Roman" w:hAnsi="Garamond" w:cs="Times"/>
          <w:b/>
          <w:bCs/>
        </w:rPr>
      </w:pPr>
      <w:r w:rsidRPr="00C13787">
        <w:rPr>
          <w:rFonts w:ascii="Garamond" w:eastAsia="Times New Roman" w:hAnsi="Garamond" w:cs="Times"/>
          <w:b/>
          <w:bCs/>
        </w:rPr>
        <w:t>SCOPE OF WORK</w:t>
      </w:r>
    </w:p>
    <w:p w:rsidR="00321D51" w:rsidRPr="00C13787" w:rsidRDefault="00321D51" w:rsidP="00321D51">
      <w:pPr>
        <w:pStyle w:val="ListParagraph"/>
        <w:spacing w:after="0" w:line="240" w:lineRule="auto"/>
        <w:rPr>
          <w:rFonts w:ascii="Garamond" w:eastAsia="Times New Roman" w:hAnsi="Garamond" w:cs="Times"/>
          <w:bCs/>
        </w:rPr>
      </w:pPr>
    </w:p>
    <w:p w:rsidR="00321D51" w:rsidRPr="00C13787" w:rsidRDefault="00321D51" w:rsidP="00C008DE">
      <w:pPr>
        <w:pStyle w:val="ListParagraph"/>
        <w:numPr>
          <w:ilvl w:val="0"/>
          <w:numId w:val="10"/>
        </w:numPr>
        <w:spacing w:after="0" w:line="240" w:lineRule="auto"/>
        <w:jc w:val="both"/>
        <w:rPr>
          <w:rFonts w:ascii="Garamond" w:eastAsia="Times New Roman" w:hAnsi="Garamond" w:cs="Times"/>
          <w:bCs/>
        </w:rPr>
      </w:pPr>
      <w:r w:rsidRPr="00C13787">
        <w:rPr>
          <w:rFonts w:ascii="Garamond" w:eastAsia="Times New Roman" w:hAnsi="Garamond" w:cs="Times"/>
          <w:bCs/>
        </w:rPr>
        <w:t xml:space="preserve">Provide complete description of the scope of work which will identify all labor, material and services required to remove all required </w:t>
      </w:r>
      <w:r w:rsidRPr="00C13787">
        <w:rPr>
          <w:rFonts w:ascii="Garamond" w:eastAsia="Times New Roman" w:hAnsi="Garamond" w:cs="Times"/>
          <w:b/>
          <w:bCs/>
        </w:rPr>
        <w:t>asbestos</w:t>
      </w:r>
      <w:r w:rsidRPr="00C13787">
        <w:rPr>
          <w:rFonts w:ascii="Garamond" w:eastAsia="Times New Roman" w:hAnsi="Garamond" w:cs="Times"/>
          <w:bCs/>
        </w:rPr>
        <w:t xml:space="preserve"> in compliance with remodel specification/drawings and all applicable regulations.</w:t>
      </w:r>
    </w:p>
    <w:p w:rsidR="00321D51" w:rsidRPr="00C13787" w:rsidRDefault="00321D51" w:rsidP="00C008DE">
      <w:pPr>
        <w:spacing w:after="0" w:line="240" w:lineRule="auto"/>
        <w:ind w:left="720"/>
        <w:jc w:val="both"/>
        <w:rPr>
          <w:rFonts w:ascii="Garamond" w:eastAsia="Times New Roman" w:hAnsi="Garamond" w:cs="Times"/>
          <w:bCs/>
        </w:rPr>
      </w:pPr>
    </w:p>
    <w:p w:rsidR="00321D51" w:rsidRPr="00C13787" w:rsidRDefault="00321D51" w:rsidP="00C008DE">
      <w:pPr>
        <w:pStyle w:val="ListParagraph"/>
        <w:numPr>
          <w:ilvl w:val="0"/>
          <w:numId w:val="10"/>
        </w:numPr>
        <w:spacing w:after="0" w:line="240" w:lineRule="auto"/>
        <w:jc w:val="both"/>
        <w:rPr>
          <w:rFonts w:ascii="Garamond" w:eastAsia="Times New Roman" w:hAnsi="Garamond" w:cs="Times"/>
          <w:bCs/>
        </w:rPr>
      </w:pPr>
      <w:r w:rsidRPr="00C13787">
        <w:rPr>
          <w:rFonts w:ascii="Garamond" w:eastAsia="Times New Roman" w:hAnsi="Garamond" w:cs="Times"/>
          <w:bCs/>
        </w:rPr>
        <w:t xml:space="preserve">Identify coordination between </w:t>
      </w:r>
      <w:r w:rsidRPr="00C13787">
        <w:rPr>
          <w:rFonts w:ascii="Garamond" w:eastAsia="Times New Roman" w:hAnsi="Garamond" w:cs="Times"/>
          <w:b/>
          <w:bCs/>
        </w:rPr>
        <w:t>asbestos abatement</w:t>
      </w:r>
      <w:r w:rsidRPr="00C13787">
        <w:rPr>
          <w:rFonts w:ascii="Garamond" w:eastAsia="Times New Roman" w:hAnsi="Garamond" w:cs="Times"/>
          <w:bCs/>
        </w:rPr>
        <w:t xml:space="preserve"> work and construction activities.  Specifically, pashing of work, relocation requirements, and identification of what </w:t>
      </w:r>
      <w:r w:rsidRPr="00C13787">
        <w:rPr>
          <w:rFonts w:ascii="Garamond" w:eastAsia="Times New Roman" w:hAnsi="Garamond" w:cs="Times"/>
          <w:b/>
          <w:bCs/>
        </w:rPr>
        <w:t>asbestos abatement</w:t>
      </w:r>
      <w:r w:rsidRPr="00C13787">
        <w:rPr>
          <w:rFonts w:ascii="Garamond" w:eastAsia="Times New Roman" w:hAnsi="Garamond" w:cs="Times"/>
          <w:bCs/>
        </w:rPr>
        <w:t xml:space="preserve"> work can be done prior to construction, versus what work has to coincide with the construction activities if so scheduled.</w:t>
      </w:r>
    </w:p>
    <w:p w:rsidR="00321D51" w:rsidRPr="00C13787" w:rsidRDefault="00321D51" w:rsidP="00C008DE">
      <w:pPr>
        <w:pStyle w:val="ListParagraph"/>
        <w:jc w:val="both"/>
        <w:rPr>
          <w:rFonts w:ascii="Garamond" w:eastAsia="Times New Roman" w:hAnsi="Garamond" w:cs="Times"/>
          <w:bCs/>
        </w:rPr>
      </w:pPr>
    </w:p>
    <w:p w:rsidR="00321D51" w:rsidRPr="00C13787" w:rsidRDefault="00321D51" w:rsidP="00C008DE">
      <w:pPr>
        <w:pStyle w:val="ListParagraph"/>
        <w:numPr>
          <w:ilvl w:val="0"/>
          <w:numId w:val="10"/>
        </w:numPr>
        <w:spacing w:after="0" w:line="240" w:lineRule="auto"/>
        <w:jc w:val="both"/>
        <w:rPr>
          <w:rFonts w:ascii="Garamond" w:eastAsia="Times New Roman" w:hAnsi="Garamond" w:cs="Times"/>
          <w:bCs/>
        </w:rPr>
      </w:pPr>
      <w:r w:rsidRPr="00C13787">
        <w:rPr>
          <w:rFonts w:ascii="Garamond" w:eastAsia="Times New Roman" w:hAnsi="Garamond" w:cs="Times"/>
          <w:bCs/>
        </w:rPr>
        <w:t xml:space="preserve">Provide assistance during bidding phase, attend pre-bid conference and job walk, address technical aspects concerning </w:t>
      </w:r>
      <w:r w:rsidRPr="00C13787">
        <w:rPr>
          <w:rFonts w:ascii="Garamond" w:eastAsia="Times New Roman" w:hAnsi="Garamond" w:cs="Times"/>
          <w:b/>
          <w:bCs/>
        </w:rPr>
        <w:t>asbestos abatement</w:t>
      </w:r>
      <w:r w:rsidRPr="00C13787">
        <w:rPr>
          <w:rFonts w:ascii="Garamond" w:eastAsia="Times New Roman" w:hAnsi="Garamond" w:cs="Times"/>
          <w:bCs/>
        </w:rPr>
        <w:t xml:space="preserve">, </w:t>
      </w:r>
      <w:proofErr w:type="gramStart"/>
      <w:r w:rsidRPr="00C13787">
        <w:rPr>
          <w:rFonts w:ascii="Garamond" w:eastAsia="Times New Roman" w:hAnsi="Garamond" w:cs="Times"/>
          <w:bCs/>
        </w:rPr>
        <w:t>prepare</w:t>
      </w:r>
      <w:proofErr w:type="gramEnd"/>
      <w:r w:rsidRPr="00C13787">
        <w:rPr>
          <w:rFonts w:ascii="Garamond" w:eastAsia="Times New Roman" w:hAnsi="Garamond" w:cs="Times"/>
          <w:bCs/>
        </w:rPr>
        <w:t xml:space="preserve"> addenda during bidding.</w:t>
      </w:r>
    </w:p>
    <w:p w:rsidR="00321D51" w:rsidRPr="00C13787" w:rsidRDefault="00321D51" w:rsidP="00C008DE">
      <w:pPr>
        <w:pStyle w:val="ListParagraph"/>
        <w:jc w:val="both"/>
        <w:rPr>
          <w:rFonts w:ascii="Garamond" w:eastAsia="Times New Roman" w:hAnsi="Garamond" w:cs="Times"/>
          <w:bCs/>
        </w:rPr>
      </w:pPr>
    </w:p>
    <w:p w:rsidR="00321D51" w:rsidRPr="00C13787" w:rsidRDefault="00321D51" w:rsidP="00C008DE">
      <w:pPr>
        <w:pStyle w:val="ListParagraph"/>
        <w:numPr>
          <w:ilvl w:val="0"/>
          <w:numId w:val="10"/>
        </w:numPr>
        <w:spacing w:after="0" w:line="240" w:lineRule="auto"/>
        <w:jc w:val="both"/>
        <w:rPr>
          <w:rFonts w:ascii="Garamond" w:eastAsia="Times New Roman" w:hAnsi="Garamond" w:cs="Times"/>
          <w:bCs/>
        </w:rPr>
      </w:pPr>
      <w:r w:rsidRPr="00C13787">
        <w:rPr>
          <w:rFonts w:ascii="Garamond" w:eastAsia="Times New Roman" w:hAnsi="Garamond" w:cs="Times"/>
          <w:bCs/>
        </w:rPr>
        <w:t>Attend meetings with campus representatives, project architect and Chancellor’s Office staff to review and prepare phasing alternatives and other project considerations.</w:t>
      </w:r>
    </w:p>
    <w:p w:rsidR="00321D51" w:rsidRPr="00C13787" w:rsidRDefault="00321D51" w:rsidP="00C008DE">
      <w:pPr>
        <w:pStyle w:val="ListParagraph"/>
        <w:jc w:val="both"/>
        <w:rPr>
          <w:rFonts w:ascii="Garamond" w:eastAsia="Times New Roman" w:hAnsi="Garamond" w:cs="Times"/>
          <w:bCs/>
        </w:rPr>
      </w:pPr>
    </w:p>
    <w:p w:rsidR="00321D51" w:rsidRPr="00C13787" w:rsidRDefault="00321D51" w:rsidP="00C008DE">
      <w:pPr>
        <w:pStyle w:val="ListParagraph"/>
        <w:numPr>
          <w:ilvl w:val="0"/>
          <w:numId w:val="10"/>
        </w:numPr>
        <w:spacing w:after="0" w:line="240" w:lineRule="auto"/>
        <w:jc w:val="both"/>
        <w:rPr>
          <w:rFonts w:ascii="Garamond" w:eastAsia="Times New Roman" w:hAnsi="Garamond" w:cs="Times"/>
          <w:bCs/>
        </w:rPr>
      </w:pPr>
      <w:r w:rsidRPr="00C13787">
        <w:rPr>
          <w:rFonts w:ascii="Garamond" w:eastAsia="Times New Roman" w:hAnsi="Garamond" w:cs="Times"/>
          <w:bCs/>
        </w:rPr>
        <w:t xml:space="preserve">In consultation with California State University, representatives, Consultant’s scope of work includes preparation of an </w:t>
      </w:r>
      <w:r w:rsidRPr="00C13787">
        <w:rPr>
          <w:rFonts w:ascii="Garamond" w:eastAsia="Times New Roman" w:hAnsi="Garamond" w:cs="Times"/>
          <w:b/>
          <w:bCs/>
        </w:rPr>
        <w:t>asbestos abatement</w:t>
      </w:r>
      <w:r w:rsidRPr="00C13787">
        <w:rPr>
          <w:rFonts w:ascii="Garamond" w:eastAsia="Times New Roman" w:hAnsi="Garamond" w:cs="Times"/>
          <w:bCs/>
        </w:rPr>
        <w:t xml:space="preserve"> bid document for the project.  The bid document package will include the </w:t>
      </w:r>
      <w:r w:rsidRPr="00C13787">
        <w:rPr>
          <w:rFonts w:ascii="Garamond" w:eastAsia="Times New Roman" w:hAnsi="Garamond" w:cs="Times"/>
          <w:b/>
          <w:bCs/>
        </w:rPr>
        <w:t>abatement</w:t>
      </w:r>
      <w:r w:rsidRPr="00C13787">
        <w:rPr>
          <w:rFonts w:ascii="Garamond" w:eastAsia="Times New Roman" w:hAnsi="Garamond" w:cs="Times"/>
          <w:bCs/>
        </w:rPr>
        <w:t xml:space="preserve"> technical specifications, drawings and the contract special conditions.</w:t>
      </w:r>
    </w:p>
    <w:p w:rsidR="00321D51" w:rsidRPr="00C13787" w:rsidRDefault="00321D51" w:rsidP="00C008DE">
      <w:pPr>
        <w:pStyle w:val="ListParagraph"/>
        <w:jc w:val="both"/>
        <w:rPr>
          <w:rFonts w:ascii="Garamond" w:eastAsia="Times New Roman" w:hAnsi="Garamond" w:cs="Times"/>
          <w:bCs/>
        </w:rPr>
      </w:pPr>
    </w:p>
    <w:p w:rsidR="00321D51" w:rsidRPr="00C13787" w:rsidRDefault="00321D51" w:rsidP="00C008DE">
      <w:pPr>
        <w:pStyle w:val="ListParagraph"/>
        <w:numPr>
          <w:ilvl w:val="0"/>
          <w:numId w:val="10"/>
        </w:numPr>
        <w:spacing w:after="0" w:line="240" w:lineRule="auto"/>
        <w:jc w:val="both"/>
        <w:rPr>
          <w:rFonts w:ascii="Garamond" w:eastAsia="Times New Roman" w:hAnsi="Garamond" w:cs="Times"/>
          <w:bCs/>
        </w:rPr>
      </w:pPr>
      <w:r w:rsidRPr="00C13787">
        <w:rPr>
          <w:rFonts w:ascii="Garamond" w:eastAsia="Times New Roman" w:hAnsi="Garamond" w:cs="Times"/>
          <w:bCs/>
        </w:rPr>
        <w:t xml:space="preserve">Provide all service under this Agreement for an amount not to exceed the contract amount indicated on the Service Agreement regardless of Architect’s cost </w:t>
      </w:r>
      <w:proofErr w:type="gramStart"/>
      <w:r w:rsidRPr="00C13787">
        <w:rPr>
          <w:rFonts w:ascii="Garamond" w:eastAsia="Times New Roman" w:hAnsi="Garamond" w:cs="Times"/>
          <w:bCs/>
        </w:rPr>
        <w:t>in  performing</w:t>
      </w:r>
      <w:proofErr w:type="gramEnd"/>
      <w:r w:rsidRPr="00C13787">
        <w:rPr>
          <w:rFonts w:ascii="Garamond" w:eastAsia="Times New Roman" w:hAnsi="Garamond" w:cs="Times"/>
          <w:bCs/>
        </w:rPr>
        <w:t xml:space="preserve"> these services.  The maximum amount indicated on the Service Agreement shall be payable as stated in the following provision which is marked with an “X”:</w:t>
      </w:r>
    </w:p>
    <w:p w:rsidR="00D006FE" w:rsidRPr="00C13787" w:rsidRDefault="00D006FE" w:rsidP="00D006FE">
      <w:pPr>
        <w:tabs>
          <w:tab w:val="decimal" w:pos="180"/>
        </w:tabs>
        <w:spacing w:before="180" w:after="0" w:line="240" w:lineRule="auto"/>
        <w:ind w:left="1080"/>
        <w:rPr>
          <w:rFonts w:ascii="Garamond" w:eastAsia="Times New Roman" w:hAnsi="Garamond" w:cs="Times"/>
          <w:bCs/>
        </w:rPr>
      </w:pPr>
      <w:r w:rsidRPr="00C13787">
        <w:rPr>
          <w:rFonts w:ascii="Garamond" w:eastAsia="Times New Roman" w:hAnsi="Garamond" w:cs="Times"/>
          <w:bCs/>
        </w:rPr>
        <w:t>(The provision which is not so marked shall not apply to this Agreement.)</w:t>
      </w:r>
    </w:p>
    <w:p w:rsidR="00D006FE" w:rsidRPr="00C13787" w:rsidRDefault="00955458" w:rsidP="00C008DE">
      <w:pPr>
        <w:tabs>
          <w:tab w:val="decimal" w:pos="180"/>
          <w:tab w:val="left" w:pos="1080"/>
          <w:tab w:val="left" w:pos="1350"/>
          <w:tab w:val="left" w:pos="1620"/>
        </w:tabs>
        <w:spacing w:before="180" w:after="0" w:line="240" w:lineRule="auto"/>
        <w:ind w:left="1620" w:hanging="540"/>
        <w:jc w:val="both"/>
        <w:rPr>
          <w:rFonts w:ascii="Garamond" w:eastAsia="Times New Roman" w:hAnsi="Garamond" w:cs="Times"/>
          <w:b/>
          <w:bCs/>
        </w:rPr>
      </w:pPr>
      <w:sdt>
        <w:sdtPr>
          <w:rPr>
            <w:rFonts w:ascii="Garamond" w:eastAsia="Times New Roman" w:hAnsi="Garamond" w:cs="Times"/>
            <w:b/>
            <w:bCs/>
          </w:rPr>
          <w:id w:val="111177914"/>
          <w14:checkbox>
            <w14:checked w14:val="0"/>
            <w14:checkedState w14:val="2612" w14:font="MS Mincho"/>
            <w14:uncheckedState w14:val="2610" w14:font="MS Mincho"/>
          </w14:checkbox>
        </w:sdtPr>
        <w:sdtEndPr/>
        <w:sdtContent>
          <w:r w:rsidR="00D006FE" w:rsidRPr="00C13787">
            <w:rPr>
              <w:rFonts w:ascii="MS Gothic" w:eastAsia="MS Gothic" w:hAnsi="Garamond" w:cs="Times" w:hint="eastAsia"/>
              <w:b/>
              <w:bCs/>
            </w:rPr>
            <w:t>☐</w:t>
          </w:r>
        </w:sdtContent>
      </w:sdt>
      <w:r w:rsidR="00D006FE" w:rsidRPr="00C13787">
        <w:rPr>
          <w:rFonts w:ascii="Garamond" w:eastAsia="Times New Roman" w:hAnsi="Garamond" w:cs="Times"/>
          <w:bCs/>
        </w:rPr>
        <w:tab/>
        <w:t>1.</w:t>
      </w:r>
      <w:r w:rsidR="00D006FE" w:rsidRPr="00C13787">
        <w:rPr>
          <w:rFonts w:ascii="Garamond" w:eastAsia="Times New Roman" w:hAnsi="Garamond" w:cs="Times"/>
          <w:bCs/>
        </w:rPr>
        <w:tab/>
      </w:r>
      <w:r w:rsidR="00D006FE" w:rsidRPr="00C13787">
        <w:rPr>
          <w:rFonts w:ascii="Garamond" w:eastAsia="Times New Roman" w:hAnsi="Garamond" w:cs="Times"/>
          <w:bCs/>
          <w:u w:val="single"/>
        </w:rPr>
        <w:t>Single, lump sum payment</w:t>
      </w:r>
      <w:r w:rsidR="00D006FE" w:rsidRPr="00C13787">
        <w:rPr>
          <w:rFonts w:ascii="Garamond" w:eastAsia="Times New Roman" w:hAnsi="Garamond" w:cs="Times"/>
          <w:bCs/>
        </w:rPr>
        <w:t>.  Architect shall be paid in a single, lump sum payment in arrears upon completion of all work under this Agreement to the satisfaction of the Trustees.</w:t>
      </w:r>
      <w:r w:rsidR="00D006FE" w:rsidRPr="00C13787">
        <w:rPr>
          <w:rFonts w:ascii="Garamond" w:eastAsia="Times New Roman" w:hAnsi="Garamond" w:cs="Times"/>
          <w:b/>
          <w:bCs/>
        </w:rPr>
        <w:t xml:space="preserve">  </w:t>
      </w:r>
    </w:p>
    <w:p w:rsidR="00D006FE" w:rsidRPr="00C13787" w:rsidRDefault="00955458" w:rsidP="00C008DE">
      <w:pPr>
        <w:tabs>
          <w:tab w:val="decimal" w:pos="180"/>
          <w:tab w:val="left" w:pos="1350"/>
          <w:tab w:val="left" w:pos="1620"/>
          <w:tab w:val="left" w:pos="1710"/>
        </w:tabs>
        <w:spacing w:before="180" w:after="0" w:line="240" w:lineRule="auto"/>
        <w:ind w:left="1620" w:hanging="540"/>
        <w:jc w:val="both"/>
        <w:rPr>
          <w:rFonts w:ascii="Garamond" w:eastAsia="Times New Roman" w:hAnsi="Garamond" w:cs="Times"/>
          <w:b/>
          <w:bCs/>
        </w:rPr>
      </w:pPr>
      <w:sdt>
        <w:sdtPr>
          <w:rPr>
            <w:rFonts w:ascii="Garamond" w:eastAsia="Times New Roman" w:hAnsi="Garamond" w:cs="Times"/>
            <w:b/>
            <w:bCs/>
          </w:rPr>
          <w:id w:val="-1502350500"/>
          <w14:checkbox>
            <w14:checked w14:val="0"/>
            <w14:checkedState w14:val="2612" w14:font="MS Mincho"/>
            <w14:uncheckedState w14:val="2610" w14:font="MS Mincho"/>
          </w14:checkbox>
        </w:sdtPr>
        <w:sdtEndPr/>
        <w:sdtContent>
          <w:r w:rsidR="00D006FE" w:rsidRPr="00C13787">
            <w:rPr>
              <w:rFonts w:ascii="MS Gothic" w:eastAsia="MS Gothic" w:hAnsi="Garamond" w:cs="Times" w:hint="eastAsia"/>
              <w:b/>
              <w:bCs/>
            </w:rPr>
            <w:t>☐</w:t>
          </w:r>
        </w:sdtContent>
      </w:sdt>
      <w:r w:rsidR="00D006FE" w:rsidRPr="00C13787">
        <w:rPr>
          <w:rFonts w:ascii="Garamond" w:eastAsia="Times New Roman" w:hAnsi="Garamond" w:cs="Times"/>
          <w:bCs/>
        </w:rPr>
        <w:tab/>
        <w:t>2.</w:t>
      </w:r>
      <w:r w:rsidR="00D006FE" w:rsidRPr="00C13787">
        <w:rPr>
          <w:rFonts w:ascii="Garamond" w:eastAsia="Times New Roman" w:hAnsi="Garamond" w:cs="Times"/>
          <w:bCs/>
        </w:rPr>
        <w:tab/>
      </w:r>
      <w:r w:rsidR="00D006FE" w:rsidRPr="00C13787">
        <w:rPr>
          <w:rFonts w:ascii="Garamond" w:eastAsia="Times New Roman" w:hAnsi="Garamond" w:cs="Times"/>
          <w:bCs/>
          <w:u w:val="single"/>
        </w:rPr>
        <w:t>Progress payments</w:t>
      </w:r>
      <w:r w:rsidR="00D006FE" w:rsidRPr="00C13787">
        <w:rPr>
          <w:rFonts w:ascii="Garamond" w:eastAsia="Times New Roman" w:hAnsi="Garamond" w:cs="Times"/>
          <w:bCs/>
        </w:rPr>
        <w:t xml:space="preserve">.  Architect shall be paid in multiple payments in arrears for work performed to the satisfaction of the Trustees as more particularly specified in </w:t>
      </w:r>
      <w:r w:rsidR="00D006FE" w:rsidRPr="00C13787">
        <w:rPr>
          <w:rFonts w:ascii="Garamond" w:eastAsia="Times New Roman" w:hAnsi="Garamond" w:cs="Times"/>
          <w:bCs/>
          <w:u w:val="single"/>
        </w:rPr>
        <w:t>Progress Payment Attachment</w:t>
      </w:r>
      <w:r w:rsidR="00D006FE" w:rsidRPr="00C13787">
        <w:rPr>
          <w:rFonts w:ascii="Garamond" w:eastAsia="Times New Roman" w:hAnsi="Garamond" w:cs="Times"/>
          <w:bCs/>
        </w:rPr>
        <w:t xml:space="preserve"> which by this reference is made a part of this Agreement</w:t>
      </w:r>
      <w:r w:rsidR="00D006FE" w:rsidRPr="00C13787">
        <w:rPr>
          <w:rFonts w:ascii="Garamond" w:eastAsia="Times New Roman" w:hAnsi="Garamond" w:cs="Times"/>
          <w:b/>
          <w:bCs/>
        </w:rPr>
        <w:t>.</w:t>
      </w:r>
    </w:p>
    <w:p w:rsidR="00D006FE" w:rsidRDefault="00D006FE" w:rsidP="00D006FE">
      <w:pPr>
        <w:ind w:left="360"/>
        <w:rPr>
          <w:rFonts w:ascii="Garamond" w:eastAsia="Times New Roman" w:hAnsi="Garamond" w:cs="Times"/>
          <w:bCs/>
        </w:rPr>
      </w:pPr>
    </w:p>
    <w:p w:rsidR="00C13787" w:rsidRDefault="00C13787" w:rsidP="00D006FE">
      <w:pPr>
        <w:ind w:left="360"/>
        <w:rPr>
          <w:rFonts w:ascii="Garamond" w:eastAsia="Times New Roman" w:hAnsi="Garamond" w:cs="Times"/>
          <w:bCs/>
        </w:rPr>
      </w:pPr>
    </w:p>
    <w:p w:rsidR="00C13787" w:rsidRDefault="00C13787" w:rsidP="00D006FE">
      <w:pPr>
        <w:ind w:left="360"/>
        <w:rPr>
          <w:rFonts w:ascii="Garamond" w:eastAsia="Times New Roman" w:hAnsi="Garamond" w:cs="Times"/>
          <w:bCs/>
        </w:rPr>
      </w:pPr>
    </w:p>
    <w:p w:rsidR="00C13787" w:rsidRPr="00C13787" w:rsidRDefault="00C13787" w:rsidP="00C13787">
      <w:pPr>
        <w:spacing w:after="0" w:line="240" w:lineRule="auto"/>
        <w:ind w:left="1080"/>
        <w:jc w:val="right"/>
      </w:pPr>
      <w:proofErr w:type="gramStart"/>
      <w:r w:rsidRPr="00C13787">
        <w:rPr>
          <w:rFonts w:ascii="Garamond" w:eastAsia="Times New Roman" w:hAnsi="Garamond" w:cs="Times"/>
          <w:bCs/>
        </w:rPr>
        <w:lastRenderedPageBreak/>
        <w:t>Agreement No.</w:t>
      </w:r>
      <w:proofErr w:type="gramEnd"/>
      <w:r w:rsidRPr="00C13787">
        <w:rPr>
          <w:rFonts w:ascii="Garamond" w:eastAsia="Times New Roman" w:hAnsi="Garamond" w:cs="Times"/>
          <w:bCs/>
        </w:rPr>
        <w:t xml:space="preserve">  XXXX</w:t>
      </w:r>
    </w:p>
    <w:sdt>
      <w:sdtPr>
        <w:rPr>
          <w:rFonts w:ascii="Garamond" w:hAnsi="Garamond"/>
          <w:highlight w:val="lightGray"/>
        </w:rPr>
        <w:id w:val="-1838602489"/>
        <w:text/>
      </w:sdtPr>
      <w:sdtEndPr/>
      <w:sdtContent>
        <w:p w:rsidR="00C13787" w:rsidRPr="00C13787" w:rsidRDefault="00C13787" w:rsidP="00C13787">
          <w:pPr>
            <w:tabs>
              <w:tab w:val="left" w:pos="270"/>
              <w:tab w:val="left" w:pos="1440"/>
            </w:tabs>
            <w:spacing w:after="0" w:line="240" w:lineRule="auto"/>
            <w:ind w:left="1080"/>
            <w:jc w:val="right"/>
          </w:pPr>
          <w:r w:rsidRPr="00C13787">
            <w:rPr>
              <w:rFonts w:ascii="Garamond" w:hAnsi="Garamond"/>
              <w:highlight w:val="lightGray"/>
            </w:rPr>
            <w:t>Name of Service Provider</w:t>
          </w:r>
        </w:p>
      </w:sdtContent>
    </w:sdt>
    <w:p w:rsidR="00C13787" w:rsidRDefault="00C13787" w:rsidP="00C13787">
      <w:pPr>
        <w:ind w:left="1080"/>
        <w:jc w:val="right"/>
        <w:rPr>
          <w:rFonts w:ascii="Garamond" w:eastAsia="Times New Roman" w:hAnsi="Garamond" w:cs="Times"/>
          <w:b/>
          <w:bCs/>
        </w:rPr>
      </w:pPr>
      <w:r w:rsidRPr="00C13787">
        <w:rPr>
          <w:rFonts w:ascii="Garamond" w:eastAsia="Times New Roman" w:hAnsi="Garamond" w:cs="Times"/>
          <w:bCs/>
        </w:rPr>
        <w:t xml:space="preserve">Rider A, Page </w:t>
      </w:r>
      <w:r w:rsidRPr="00C13787">
        <w:rPr>
          <w:rFonts w:ascii="Garamond" w:eastAsia="Times New Roman" w:hAnsi="Garamond" w:cs="Times"/>
          <w:b/>
          <w:bCs/>
        </w:rPr>
        <w:fldChar w:fldCharType="begin"/>
      </w:r>
      <w:r w:rsidRPr="00C13787">
        <w:rPr>
          <w:rFonts w:ascii="Garamond" w:eastAsia="Times New Roman" w:hAnsi="Garamond" w:cs="Times"/>
          <w:b/>
          <w:bCs/>
        </w:rPr>
        <w:instrText xml:space="preserve"> PAGE  \* Arabic  \* MERGEFORMAT </w:instrText>
      </w:r>
      <w:r w:rsidRPr="00C13787">
        <w:rPr>
          <w:rFonts w:ascii="Garamond" w:eastAsia="Times New Roman" w:hAnsi="Garamond" w:cs="Times"/>
          <w:b/>
          <w:bCs/>
        </w:rPr>
        <w:fldChar w:fldCharType="separate"/>
      </w:r>
      <w:r w:rsidRPr="00C13787">
        <w:rPr>
          <w:rFonts w:ascii="Garamond" w:eastAsia="Times New Roman" w:hAnsi="Garamond" w:cs="Times"/>
          <w:b/>
          <w:bCs/>
          <w:noProof/>
        </w:rPr>
        <w:t>2</w:t>
      </w:r>
      <w:r w:rsidRPr="00C13787">
        <w:rPr>
          <w:rFonts w:ascii="Garamond" w:eastAsia="Times New Roman" w:hAnsi="Garamond" w:cs="Times"/>
          <w:b/>
          <w:bCs/>
        </w:rPr>
        <w:fldChar w:fldCharType="end"/>
      </w:r>
      <w:r w:rsidRPr="00C13787">
        <w:rPr>
          <w:rFonts w:ascii="Garamond" w:eastAsia="Times New Roman" w:hAnsi="Garamond" w:cs="Times"/>
          <w:bCs/>
        </w:rPr>
        <w:t xml:space="preserve"> of </w:t>
      </w:r>
      <w:r w:rsidRPr="00C13787">
        <w:rPr>
          <w:rFonts w:ascii="Garamond" w:eastAsia="Times New Roman" w:hAnsi="Garamond" w:cs="Times"/>
          <w:b/>
          <w:bCs/>
        </w:rPr>
        <w:fldChar w:fldCharType="begin"/>
      </w:r>
      <w:r w:rsidRPr="00C13787">
        <w:rPr>
          <w:rFonts w:ascii="Garamond" w:eastAsia="Times New Roman" w:hAnsi="Garamond" w:cs="Times"/>
          <w:b/>
          <w:bCs/>
        </w:rPr>
        <w:instrText xml:space="preserve"> NUMPAGES  \* Arabic  \* MERGEFORMAT </w:instrText>
      </w:r>
      <w:r w:rsidRPr="00C13787">
        <w:rPr>
          <w:rFonts w:ascii="Garamond" w:eastAsia="Times New Roman" w:hAnsi="Garamond" w:cs="Times"/>
          <w:b/>
          <w:bCs/>
        </w:rPr>
        <w:fldChar w:fldCharType="separate"/>
      </w:r>
      <w:r w:rsidRPr="00C13787">
        <w:rPr>
          <w:rFonts w:ascii="Garamond" w:eastAsia="Times New Roman" w:hAnsi="Garamond" w:cs="Times"/>
          <w:b/>
          <w:bCs/>
          <w:noProof/>
        </w:rPr>
        <w:t>3</w:t>
      </w:r>
      <w:r w:rsidRPr="00C13787">
        <w:rPr>
          <w:rFonts w:ascii="Garamond" w:eastAsia="Times New Roman" w:hAnsi="Garamond" w:cs="Times"/>
          <w:b/>
          <w:bCs/>
        </w:rPr>
        <w:fldChar w:fldCharType="end"/>
      </w:r>
    </w:p>
    <w:p w:rsidR="00D006FE" w:rsidRPr="00C13787" w:rsidRDefault="00D006FE" w:rsidP="00D006FE">
      <w:pPr>
        <w:pStyle w:val="ListParagraph"/>
        <w:numPr>
          <w:ilvl w:val="0"/>
          <w:numId w:val="11"/>
        </w:numPr>
        <w:ind w:left="720"/>
        <w:rPr>
          <w:rFonts w:ascii="Garamond" w:eastAsia="Times New Roman" w:hAnsi="Garamond" w:cs="Times"/>
          <w:bCs/>
        </w:rPr>
      </w:pPr>
      <w:r w:rsidRPr="00C13787">
        <w:rPr>
          <w:rFonts w:ascii="Garamond" w:eastAsia="Times New Roman" w:hAnsi="Garamond" w:cs="Times"/>
          <w:bCs/>
        </w:rPr>
        <w:t>PROJECT APPROACH</w:t>
      </w:r>
    </w:p>
    <w:p w:rsidR="00D006FE" w:rsidRPr="00C13787" w:rsidRDefault="00D006FE" w:rsidP="00C008DE">
      <w:pPr>
        <w:ind w:left="720"/>
        <w:jc w:val="both"/>
        <w:rPr>
          <w:rFonts w:ascii="Garamond" w:eastAsia="Times New Roman" w:hAnsi="Garamond" w:cs="Times"/>
          <w:bCs/>
        </w:rPr>
      </w:pPr>
      <w:r w:rsidRPr="00C13787">
        <w:rPr>
          <w:rFonts w:ascii="Garamond" w:eastAsia="Times New Roman" w:hAnsi="Garamond" w:cs="Times"/>
          <w:bCs/>
        </w:rPr>
        <w:t xml:space="preserve">Consultant’s project approach consists of two phases.  Consultant will initially evaluate existing </w:t>
      </w:r>
      <w:r w:rsidRPr="00C13787">
        <w:rPr>
          <w:rFonts w:ascii="Garamond" w:eastAsia="Times New Roman" w:hAnsi="Garamond" w:cs="Times"/>
          <w:b/>
          <w:bCs/>
        </w:rPr>
        <w:t>survey</w:t>
      </w:r>
      <w:r w:rsidRPr="00C13787">
        <w:rPr>
          <w:rFonts w:ascii="Garamond" w:eastAsia="Times New Roman" w:hAnsi="Garamond" w:cs="Times"/>
          <w:bCs/>
        </w:rPr>
        <w:t xml:space="preserve"> information for use during the </w:t>
      </w:r>
      <w:r w:rsidRPr="00C13787">
        <w:rPr>
          <w:rFonts w:ascii="Garamond" w:eastAsia="Times New Roman" w:hAnsi="Garamond" w:cs="Times"/>
          <w:b/>
          <w:bCs/>
        </w:rPr>
        <w:t xml:space="preserve">abatement </w:t>
      </w:r>
      <w:r w:rsidRPr="00C13787">
        <w:rPr>
          <w:rFonts w:ascii="Garamond" w:eastAsia="Times New Roman" w:hAnsi="Garamond" w:cs="Times"/>
          <w:bCs/>
        </w:rPr>
        <w:t>design.  After this evaluation, Consultant will then prepare the bid package.</w:t>
      </w:r>
    </w:p>
    <w:p w:rsidR="00D006FE" w:rsidRPr="00C13787" w:rsidRDefault="00D006FE" w:rsidP="00C008DE">
      <w:pPr>
        <w:ind w:left="720"/>
        <w:jc w:val="both"/>
        <w:rPr>
          <w:rFonts w:ascii="Garamond" w:eastAsia="Times New Roman" w:hAnsi="Garamond" w:cs="Times"/>
          <w:bCs/>
        </w:rPr>
      </w:pPr>
      <w:r w:rsidRPr="00C13787">
        <w:rPr>
          <w:rFonts w:ascii="Garamond" w:eastAsia="Times New Roman" w:hAnsi="Garamond" w:cs="Times"/>
          <w:bCs/>
        </w:rPr>
        <w:t xml:space="preserve">Consultant’s scope of work will include meeting with project architect and University campus project staff to discuss project logistics and coordination details and to collect and review available data.  Consultant will then develop </w:t>
      </w:r>
      <w:r w:rsidRPr="00C13787">
        <w:rPr>
          <w:rFonts w:ascii="Garamond" w:eastAsia="Times New Roman" w:hAnsi="Garamond" w:cs="Times"/>
          <w:b/>
          <w:bCs/>
        </w:rPr>
        <w:t>abatement</w:t>
      </w:r>
      <w:r w:rsidRPr="00C13787">
        <w:rPr>
          <w:rFonts w:ascii="Garamond" w:eastAsia="Times New Roman" w:hAnsi="Garamond" w:cs="Times"/>
          <w:bCs/>
        </w:rPr>
        <w:t xml:space="preserve"> bid documents that meet the requirements for all required </w:t>
      </w:r>
      <w:r w:rsidRPr="00C13787">
        <w:rPr>
          <w:rFonts w:ascii="Garamond" w:eastAsia="Times New Roman" w:hAnsi="Garamond" w:cs="Times"/>
          <w:b/>
          <w:bCs/>
        </w:rPr>
        <w:t>abatement</w:t>
      </w:r>
      <w:r w:rsidRPr="00C13787">
        <w:rPr>
          <w:rFonts w:ascii="Garamond" w:eastAsia="Times New Roman" w:hAnsi="Garamond" w:cs="Times"/>
          <w:bCs/>
        </w:rPr>
        <w:t xml:space="preserve"> of </w:t>
      </w:r>
      <w:r w:rsidRPr="00C13787">
        <w:rPr>
          <w:rFonts w:ascii="Garamond" w:eastAsia="Times New Roman" w:hAnsi="Garamond" w:cs="Times"/>
          <w:b/>
          <w:bCs/>
        </w:rPr>
        <w:t xml:space="preserve">asbestos </w:t>
      </w:r>
      <w:r w:rsidRPr="00C13787">
        <w:rPr>
          <w:rFonts w:ascii="Garamond" w:eastAsia="Times New Roman" w:hAnsi="Garamond" w:cs="Times"/>
          <w:bCs/>
        </w:rPr>
        <w:t xml:space="preserve">from the project. </w:t>
      </w:r>
    </w:p>
    <w:p w:rsidR="00D006FE" w:rsidRPr="00C13787" w:rsidRDefault="00223923" w:rsidP="00C008DE">
      <w:pPr>
        <w:ind w:left="720"/>
        <w:jc w:val="both"/>
        <w:rPr>
          <w:rFonts w:ascii="Garamond" w:eastAsia="Times New Roman" w:hAnsi="Garamond" w:cs="Times"/>
          <w:bCs/>
        </w:rPr>
      </w:pPr>
      <w:r w:rsidRPr="00C13787">
        <w:rPr>
          <w:rFonts w:ascii="Garamond" w:eastAsia="Times New Roman" w:hAnsi="Garamond" w:cs="Times"/>
          <w:bCs/>
        </w:rPr>
        <w:t xml:space="preserve">Consultant will work with the University and the project architect to review available records of including as-built drawings, </w:t>
      </w:r>
      <w:r w:rsidRPr="00C13787">
        <w:rPr>
          <w:rFonts w:ascii="Garamond" w:eastAsia="Times New Roman" w:hAnsi="Garamond" w:cs="Times"/>
          <w:b/>
          <w:bCs/>
        </w:rPr>
        <w:t>asbestos survey</w:t>
      </w:r>
      <w:r w:rsidRPr="00C13787">
        <w:rPr>
          <w:rFonts w:ascii="Garamond" w:eastAsia="Times New Roman" w:hAnsi="Garamond" w:cs="Times"/>
          <w:bCs/>
        </w:rPr>
        <w:t xml:space="preserve"> reports and analytical results.  In conjunction with these activities, Consultant will establish and submit to the University for </w:t>
      </w:r>
      <w:proofErr w:type="gramStart"/>
      <w:r w:rsidRPr="00C13787">
        <w:rPr>
          <w:rFonts w:ascii="Garamond" w:eastAsia="Times New Roman" w:hAnsi="Garamond" w:cs="Times"/>
          <w:bCs/>
        </w:rPr>
        <w:t>approval</w:t>
      </w:r>
      <w:proofErr w:type="gramEnd"/>
      <w:r w:rsidRPr="00C13787">
        <w:rPr>
          <w:rFonts w:ascii="Garamond" w:eastAsia="Times New Roman" w:hAnsi="Garamond" w:cs="Times"/>
          <w:bCs/>
        </w:rPr>
        <w:t xml:space="preserve"> a schedule for any additional site characterization.  The need for additional characterization of the </w:t>
      </w:r>
      <w:r w:rsidRPr="00C13787">
        <w:rPr>
          <w:rFonts w:ascii="Garamond" w:eastAsia="Times New Roman" w:hAnsi="Garamond" w:cs="Times"/>
          <w:b/>
          <w:bCs/>
        </w:rPr>
        <w:t xml:space="preserve">asbestos </w:t>
      </w:r>
      <w:r w:rsidRPr="00C13787">
        <w:rPr>
          <w:rFonts w:ascii="Garamond" w:eastAsia="Times New Roman" w:hAnsi="Garamond" w:cs="Times"/>
          <w:bCs/>
        </w:rPr>
        <w:t>present in the project will be based on the completeness, accuracy and reliability of existing information.  Consultant will implement a pre-design investigation strategy following the scheduling and data review activities, and will mobilize its pre-design investigation team to secure additional data as required to complete the bid documents as an integral part of this work.</w:t>
      </w:r>
    </w:p>
    <w:p w:rsidR="00223923" w:rsidRPr="00C13787" w:rsidRDefault="00223923" w:rsidP="00C008DE">
      <w:pPr>
        <w:ind w:left="720"/>
        <w:jc w:val="both"/>
        <w:rPr>
          <w:rFonts w:ascii="Garamond" w:eastAsia="Times New Roman" w:hAnsi="Garamond" w:cs="Times"/>
          <w:bCs/>
        </w:rPr>
      </w:pPr>
      <w:r w:rsidRPr="00C13787">
        <w:rPr>
          <w:rFonts w:ascii="Garamond" w:eastAsia="Times New Roman" w:hAnsi="Garamond" w:cs="Times"/>
          <w:bCs/>
        </w:rPr>
        <w:t xml:space="preserve">During the pre-design investigation, Consultant will collect representative bulk samples, as needed, to supplement and verify available </w:t>
      </w:r>
      <w:r w:rsidRPr="00C13787">
        <w:rPr>
          <w:rFonts w:ascii="Garamond" w:eastAsia="Times New Roman" w:hAnsi="Garamond" w:cs="Times"/>
          <w:b/>
          <w:bCs/>
        </w:rPr>
        <w:t>survey</w:t>
      </w:r>
      <w:r w:rsidRPr="00C13787">
        <w:rPr>
          <w:rFonts w:ascii="Garamond" w:eastAsia="Times New Roman" w:hAnsi="Garamond" w:cs="Times"/>
          <w:bCs/>
        </w:rPr>
        <w:t xml:space="preserve"> information.  Consultant will submit to an approp</w:t>
      </w:r>
      <w:r w:rsidR="00216AA1" w:rsidRPr="00C13787">
        <w:rPr>
          <w:rFonts w:ascii="Garamond" w:eastAsia="Times New Roman" w:hAnsi="Garamond" w:cs="Times"/>
          <w:bCs/>
        </w:rPr>
        <w:t xml:space="preserve">riate licensed laboratory, bulk </w:t>
      </w:r>
      <w:r w:rsidRPr="00C13787">
        <w:rPr>
          <w:rFonts w:ascii="Garamond" w:eastAsia="Times New Roman" w:hAnsi="Garamond" w:cs="Times"/>
          <w:b/>
          <w:bCs/>
        </w:rPr>
        <w:t>asbestos</w:t>
      </w:r>
      <w:r w:rsidRPr="00C13787">
        <w:rPr>
          <w:rFonts w:ascii="Garamond" w:eastAsia="Times New Roman" w:hAnsi="Garamond" w:cs="Times"/>
          <w:bCs/>
        </w:rPr>
        <w:t xml:space="preserve"> samples collected during the surveys, paying all costs necessary for analysis.</w:t>
      </w:r>
    </w:p>
    <w:p w:rsidR="00223923" w:rsidRPr="00C13787" w:rsidRDefault="00223923" w:rsidP="00C008DE">
      <w:pPr>
        <w:ind w:left="720"/>
        <w:jc w:val="both"/>
        <w:rPr>
          <w:rFonts w:ascii="Garamond" w:eastAsia="Times New Roman" w:hAnsi="Garamond" w:cs="Times"/>
          <w:bCs/>
        </w:rPr>
      </w:pPr>
      <w:r w:rsidRPr="00C13787">
        <w:rPr>
          <w:rFonts w:ascii="Garamond" w:eastAsia="Times New Roman" w:hAnsi="Garamond" w:cs="Times"/>
          <w:bCs/>
        </w:rPr>
        <w:t xml:space="preserve">Consultant will evaluate each project area for specific </w:t>
      </w:r>
      <w:r w:rsidRPr="00C13787">
        <w:rPr>
          <w:rFonts w:ascii="Garamond" w:eastAsia="Times New Roman" w:hAnsi="Garamond" w:cs="Times"/>
          <w:b/>
          <w:bCs/>
        </w:rPr>
        <w:t>asbestos abatement</w:t>
      </w:r>
      <w:r w:rsidRPr="00C13787">
        <w:rPr>
          <w:rFonts w:ascii="Garamond" w:eastAsia="Times New Roman" w:hAnsi="Garamond" w:cs="Times"/>
          <w:bCs/>
        </w:rPr>
        <w:t xml:space="preserve"> design considerations such as a strategy for work area containment barriers, the accessibility of removal surfaces for </w:t>
      </w:r>
      <w:proofErr w:type="spellStart"/>
      <w:r w:rsidRPr="00C13787">
        <w:rPr>
          <w:rFonts w:ascii="Garamond" w:eastAsia="Times New Roman" w:hAnsi="Garamond" w:cs="Times"/>
          <w:bCs/>
        </w:rPr>
        <w:t>glovebag</w:t>
      </w:r>
      <w:proofErr w:type="spellEnd"/>
      <w:r w:rsidRPr="00C13787">
        <w:rPr>
          <w:rFonts w:ascii="Garamond" w:eastAsia="Times New Roman" w:hAnsi="Garamond" w:cs="Times"/>
          <w:bCs/>
        </w:rPr>
        <w:t xml:space="preserve"> or gross removal techniques presence of architectural finishes to be projected during </w:t>
      </w:r>
      <w:r w:rsidRPr="00C13787">
        <w:rPr>
          <w:rFonts w:ascii="Garamond" w:eastAsia="Times New Roman" w:hAnsi="Garamond" w:cs="Times"/>
          <w:b/>
          <w:bCs/>
        </w:rPr>
        <w:t>abatement</w:t>
      </w:r>
      <w:r w:rsidRPr="00C13787">
        <w:rPr>
          <w:rFonts w:ascii="Garamond" w:eastAsia="Times New Roman" w:hAnsi="Garamond" w:cs="Times"/>
          <w:bCs/>
        </w:rPr>
        <w:t xml:space="preserve">, presence and disposition of potentially contaminated furniture or fixtures and location and availability of required utilities (i.e., power and water) and user requirements, if any, during the </w:t>
      </w:r>
      <w:r w:rsidRPr="00C13787">
        <w:rPr>
          <w:rFonts w:ascii="Garamond" w:eastAsia="Times New Roman" w:hAnsi="Garamond" w:cs="Times"/>
          <w:b/>
          <w:bCs/>
        </w:rPr>
        <w:t>asbestos abatement</w:t>
      </w:r>
      <w:r w:rsidRPr="00C13787">
        <w:rPr>
          <w:rFonts w:ascii="Garamond" w:eastAsia="Times New Roman" w:hAnsi="Garamond" w:cs="Times"/>
          <w:bCs/>
        </w:rPr>
        <w:t xml:space="preserve"> process.</w:t>
      </w:r>
    </w:p>
    <w:p w:rsidR="00223923" w:rsidRPr="00C13787" w:rsidRDefault="00223923" w:rsidP="00C008DE">
      <w:pPr>
        <w:ind w:left="720"/>
        <w:jc w:val="both"/>
        <w:rPr>
          <w:rFonts w:ascii="Garamond" w:eastAsia="Times New Roman" w:hAnsi="Garamond" w:cs="Times"/>
          <w:bCs/>
        </w:rPr>
      </w:pPr>
      <w:r w:rsidRPr="00C13787">
        <w:rPr>
          <w:rFonts w:ascii="Garamond" w:eastAsia="Times New Roman" w:hAnsi="Garamond" w:cs="Times"/>
          <w:bCs/>
        </w:rPr>
        <w:t xml:space="preserve">Consultant will prepare the technical specifications that describe the </w:t>
      </w:r>
      <w:r w:rsidRPr="00C13787">
        <w:rPr>
          <w:rFonts w:ascii="Garamond" w:eastAsia="Times New Roman" w:hAnsi="Garamond" w:cs="Times"/>
          <w:b/>
          <w:bCs/>
        </w:rPr>
        <w:t>abatement</w:t>
      </w:r>
      <w:r w:rsidRPr="00C13787">
        <w:rPr>
          <w:rFonts w:ascii="Garamond" w:eastAsia="Times New Roman" w:hAnsi="Garamond" w:cs="Times"/>
          <w:bCs/>
        </w:rPr>
        <w:t xml:space="preserve"> practices and procedures to be used upon completion of the pre-design investigation.</w:t>
      </w:r>
    </w:p>
    <w:p w:rsidR="00223923" w:rsidRPr="00C13787" w:rsidRDefault="00223923" w:rsidP="00C008DE">
      <w:pPr>
        <w:ind w:left="720"/>
        <w:jc w:val="both"/>
        <w:rPr>
          <w:rFonts w:ascii="Garamond" w:eastAsia="Times New Roman" w:hAnsi="Garamond" w:cs="Times"/>
          <w:bCs/>
        </w:rPr>
      </w:pPr>
      <w:r w:rsidRPr="00C13787">
        <w:rPr>
          <w:rFonts w:ascii="Garamond" w:eastAsia="Times New Roman" w:hAnsi="Garamond" w:cs="Times"/>
          <w:bCs/>
        </w:rPr>
        <w:t>The technical specifications will be used to describe the selected Contractor’s pre-job and post-job submittals that include documents necessary to comply with applicable local, state and federal regulations and to protect the University from possible legal or regulatory activi</w:t>
      </w:r>
      <w:r w:rsidR="000D617E" w:rsidRPr="00C13787">
        <w:rPr>
          <w:rFonts w:ascii="Garamond" w:eastAsia="Times New Roman" w:hAnsi="Garamond" w:cs="Times"/>
          <w:bCs/>
        </w:rPr>
        <w:t>ty associated with this project</w:t>
      </w:r>
    </w:p>
    <w:p w:rsidR="000D617E" w:rsidRPr="00C13787" w:rsidRDefault="000D617E" w:rsidP="00C008DE">
      <w:pPr>
        <w:ind w:left="720"/>
        <w:jc w:val="both"/>
        <w:rPr>
          <w:rFonts w:ascii="Garamond" w:eastAsia="Times New Roman" w:hAnsi="Garamond" w:cs="Times"/>
          <w:bCs/>
        </w:rPr>
      </w:pPr>
      <w:r w:rsidRPr="00C13787">
        <w:rPr>
          <w:rFonts w:ascii="Garamond" w:eastAsia="Times New Roman" w:hAnsi="Garamond" w:cs="Times"/>
          <w:bCs/>
        </w:rPr>
        <w:t xml:space="preserve">Consultant may prepare </w:t>
      </w:r>
      <w:r w:rsidRPr="00C13787">
        <w:rPr>
          <w:rFonts w:ascii="Garamond" w:eastAsia="Times New Roman" w:hAnsi="Garamond" w:cs="Times"/>
          <w:b/>
          <w:bCs/>
        </w:rPr>
        <w:t>abatement</w:t>
      </w:r>
      <w:r w:rsidRPr="00C13787">
        <w:rPr>
          <w:rFonts w:ascii="Garamond" w:eastAsia="Times New Roman" w:hAnsi="Garamond" w:cs="Times"/>
          <w:bCs/>
        </w:rPr>
        <w:t xml:space="preserve"> drawings for the project using reproducible “as-built” drawings obtained during the data review of renovation drawings if available from the Architect.  In the absence of “as-built” reproducible drawings, Consultant shall prepare the required </w:t>
      </w:r>
      <w:r w:rsidRPr="00C13787">
        <w:rPr>
          <w:rFonts w:ascii="Garamond" w:eastAsia="Times New Roman" w:hAnsi="Garamond" w:cs="Times"/>
          <w:b/>
          <w:bCs/>
        </w:rPr>
        <w:t>abatement</w:t>
      </w:r>
      <w:r w:rsidRPr="00C13787">
        <w:rPr>
          <w:rFonts w:ascii="Garamond" w:eastAsia="Times New Roman" w:hAnsi="Garamond" w:cs="Times"/>
          <w:bCs/>
        </w:rPr>
        <w:t xml:space="preserve"> drawings necessary for the bid documents.</w:t>
      </w:r>
    </w:p>
    <w:p w:rsidR="00C13787" w:rsidRPr="00C13787" w:rsidRDefault="00C13787" w:rsidP="00C13787">
      <w:pPr>
        <w:spacing w:after="0" w:line="240" w:lineRule="auto"/>
        <w:ind w:left="1080"/>
        <w:jc w:val="right"/>
      </w:pPr>
      <w:proofErr w:type="gramStart"/>
      <w:r w:rsidRPr="00C13787">
        <w:rPr>
          <w:rFonts w:ascii="Garamond" w:eastAsia="Times New Roman" w:hAnsi="Garamond" w:cs="Times"/>
          <w:bCs/>
        </w:rPr>
        <w:lastRenderedPageBreak/>
        <w:t>Agreement No.</w:t>
      </w:r>
      <w:proofErr w:type="gramEnd"/>
      <w:r w:rsidRPr="00C13787">
        <w:rPr>
          <w:rFonts w:ascii="Garamond" w:eastAsia="Times New Roman" w:hAnsi="Garamond" w:cs="Times"/>
          <w:bCs/>
        </w:rPr>
        <w:t xml:space="preserve">  XXXX</w:t>
      </w:r>
    </w:p>
    <w:sdt>
      <w:sdtPr>
        <w:rPr>
          <w:rFonts w:ascii="Garamond" w:hAnsi="Garamond"/>
          <w:highlight w:val="lightGray"/>
        </w:rPr>
        <w:id w:val="-462045417"/>
        <w:text/>
      </w:sdtPr>
      <w:sdtEndPr/>
      <w:sdtContent>
        <w:p w:rsidR="00C13787" w:rsidRPr="00C13787" w:rsidRDefault="00C13787" w:rsidP="00C13787">
          <w:pPr>
            <w:tabs>
              <w:tab w:val="left" w:pos="270"/>
              <w:tab w:val="left" w:pos="1440"/>
            </w:tabs>
            <w:spacing w:after="0" w:line="240" w:lineRule="auto"/>
            <w:ind w:left="1080"/>
            <w:jc w:val="right"/>
          </w:pPr>
          <w:r w:rsidRPr="00C13787">
            <w:rPr>
              <w:rFonts w:ascii="Garamond" w:hAnsi="Garamond"/>
              <w:highlight w:val="lightGray"/>
            </w:rPr>
            <w:t>Name of Service Provider</w:t>
          </w:r>
        </w:p>
      </w:sdtContent>
    </w:sdt>
    <w:p w:rsidR="00C13787" w:rsidRPr="00C13787" w:rsidRDefault="00C13787" w:rsidP="00C13787">
      <w:pPr>
        <w:ind w:left="720"/>
        <w:jc w:val="right"/>
        <w:rPr>
          <w:rFonts w:ascii="Garamond" w:eastAsia="Times New Roman" w:hAnsi="Garamond" w:cs="Times"/>
          <w:bCs/>
        </w:rPr>
      </w:pPr>
      <w:r w:rsidRPr="00C13787">
        <w:rPr>
          <w:rFonts w:ascii="Garamond" w:eastAsia="Times New Roman" w:hAnsi="Garamond" w:cs="Times"/>
          <w:bCs/>
        </w:rPr>
        <w:t xml:space="preserve">Page </w:t>
      </w:r>
      <w:r w:rsidRPr="00C13787">
        <w:rPr>
          <w:rFonts w:ascii="Garamond" w:eastAsia="Times New Roman" w:hAnsi="Garamond" w:cs="Times"/>
          <w:bCs/>
        </w:rPr>
        <w:fldChar w:fldCharType="begin"/>
      </w:r>
      <w:r w:rsidRPr="00C13787">
        <w:rPr>
          <w:rFonts w:ascii="Garamond" w:eastAsia="Times New Roman" w:hAnsi="Garamond" w:cs="Times"/>
          <w:bCs/>
        </w:rPr>
        <w:instrText xml:space="preserve"> PAGE  \* Arabic  \* MERGEFORMAT </w:instrText>
      </w:r>
      <w:r w:rsidRPr="00C13787">
        <w:rPr>
          <w:rFonts w:ascii="Garamond" w:eastAsia="Times New Roman" w:hAnsi="Garamond" w:cs="Times"/>
          <w:bCs/>
        </w:rPr>
        <w:fldChar w:fldCharType="separate"/>
      </w:r>
      <w:r w:rsidRPr="00C13787">
        <w:rPr>
          <w:rFonts w:ascii="Garamond" w:eastAsia="Times New Roman" w:hAnsi="Garamond" w:cs="Times"/>
          <w:bCs/>
          <w:noProof/>
        </w:rPr>
        <w:t>3</w:t>
      </w:r>
      <w:r w:rsidRPr="00C13787">
        <w:rPr>
          <w:rFonts w:ascii="Garamond" w:eastAsia="Times New Roman" w:hAnsi="Garamond" w:cs="Times"/>
          <w:bCs/>
        </w:rPr>
        <w:fldChar w:fldCharType="end"/>
      </w:r>
      <w:r w:rsidRPr="00C13787">
        <w:rPr>
          <w:rFonts w:ascii="Garamond" w:eastAsia="Times New Roman" w:hAnsi="Garamond" w:cs="Times"/>
          <w:bCs/>
        </w:rPr>
        <w:t xml:space="preserve"> of </w:t>
      </w:r>
      <w:r w:rsidRPr="00C13787">
        <w:rPr>
          <w:rFonts w:ascii="Garamond" w:eastAsia="Times New Roman" w:hAnsi="Garamond" w:cs="Times"/>
          <w:bCs/>
        </w:rPr>
        <w:fldChar w:fldCharType="begin"/>
      </w:r>
      <w:r w:rsidRPr="00C13787">
        <w:rPr>
          <w:rFonts w:ascii="Garamond" w:eastAsia="Times New Roman" w:hAnsi="Garamond" w:cs="Times"/>
          <w:bCs/>
        </w:rPr>
        <w:instrText xml:space="preserve"> NUMPAGES  \* Arabic  \* MERGEFORMAT </w:instrText>
      </w:r>
      <w:r w:rsidRPr="00C13787">
        <w:rPr>
          <w:rFonts w:ascii="Garamond" w:eastAsia="Times New Roman" w:hAnsi="Garamond" w:cs="Times"/>
          <w:bCs/>
        </w:rPr>
        <w:fldChar w:fldCharType="separate"/>
      </w:r>
      <w:r w:rsidRPr="00C13787">
        <w:rPr>
          <w:rFonts w:ascii="Garamond" w:eastAsia="Times New Roman" w:hAnsi="Garamond" w:cs="Times"/>
          <w:bCs/>
          <w:noProof/>
        </w:rPr>
        <w:t>3</w:t>
      </w:r>
      <w:r w:rsidRPr="00C13787">
        <w:rPr>
          <w:rFonts w:ascii="Garamond" w:eastAsia="Times New Roman" w:hAnsi="Garamond" w:cs="Times"/>
          <w:bCs/>
        </w:rPr>
        <w:fldChar w:fldCharType="end"/>
      </w:r>
    </w:p>
    <w:p w:rsidR="008B3984" w:rsidRPr="00C13787" w:rsidRDefault="008B3984" w:rsidP="00C008DE">
      <w:pPr>
        <w:ind w:left="720"/>
        <w:jc w:val="both"/>
        <w:rPr>
          <w:rFonts w:ascii="Garamond" w:eastAsia="Times New Roman" w:hAnsi="Garamond" w:cs="Times"/>
          <w:bCs/>
        </w:rPr>
      </w:pPr>
      <w:r w:rsidRPr="00C13787">
        <w:rPr>
          <w:rFonts w:ascii="Garamond" w:eastAsia="Times New Roman" w:hAnsi="Garamond" w:cs="Times"/>
          <w:bCs/>
        </w:rPr>
        <w:t xml:space="preserve">Upon completion of the technical specifications and drawings, the Consultant shall prepare complete bid documents and will review the final bid document package with the project Architects for the remodeling phase.  The General Conditions and Instruction to Bidders will be furnished by the University.  It is understood the bid documents shall be prepared to be bid with documents prepared by the Project Architect and contain carefully selected minimum demolition requirements for access to </w:t>
      </w:r>
      <w:r w:rsidRPr="00C13787">
        <w:rPr>
          <w:rFonts w:ascii="Garamond" w:eastAsia="Times New Roman" w:hAnsi="Garamond" w:cs="Times"/>
          <w:b/>
          <w:bCs/>
        </w:rPr>
        <w:t>asbestos</w:t>
      </w:r>
      <w:r w:rsidRPr="00C13787">
        <w:rPr>
          <w:rFonts w:ascii="Garamond" w:eastAsia="Times New Roman" w:hAnsi="Garamond" w:cs="Times"/>
          <w:bCs/>
        </w:rPr>
        <w:t xml:space="preserve"> laden materials to be removed.  Technical specifications shall specifically control the </w:t>
      </w:r>
      <w:r w:rsidRPr="00C13787">
        <w:rPr>
          <w:rFonts w:ascii="Garamond" w:eastAsia="Times New Roman" w:hAnsi="Garamond" w:cs="Times"/>
          <w:b/>
          <w:bCs/>
        </w:rPr>
        <w:t>abatement</w:t>
      </w:r>
      <w:r w:rsidRPr="00C13787">
        <w:rPr>
          <w:rFonts w:ascii="Garamond" w:eastAsia="Times New Roman" w:hAnsi="Garamond" w:cs="Times"/>
          <w:bCs/>
        </w:rPr>
        <w:t xml:space="preserve"> contractor’s demolition process in order to minimize damage to areas not to be remodeled.</w:t>
      </w:r>
    </w:p>
    <w:p w:rsidR="008B3984" w:rsidRPr="00C13787" w:rsidRDefault="008B3984" w:rsidP="00C008DE">
      <w:pPr>
        <w:ind w:left="720"/>
        <w:jc w:val="both"/>
        <w:rPr>
          <w:rFonts w:ascii="Garamond" w:eastAsia="Times New Roman" w:hAnsi="Garamond" w:cs="Times"/>
          <w:bCs/>
        </w:rPr>
      </w:pPr>
      <w:r w:rsidRPr="00C13787">
        <w:rPr>
          <w:rFonts w:ascii="Garamond" w:eastAsia="Times New Roman" w:hAnsi="Garamond" w:cs="Times"/>
          <w:bCs/>
        </w:rPr>
        <w:t xml:space="preserve">Consultant will prepare at the request of the University special instruction for break-out prices of the various </w:t>
      </w:r>
      <w:r w:rsidRPr="00C13787">
        <w:rPr>
          <w:rFonts w:ascii="Garamond" w:eastAsia="Times New Roman" w:hAnsi="Garamond" w:cs="Times"/>
          <w:b/>
          <w:bCs/>
        </w:rPr>
        <w:t>abatement</w:t>
      </w:r>
      <w:r w:rsidRPr="00C13787">
        <w:rPr>
          <w:rFonts w:ascii="Garamond" w:eastAsia="Times New Roman" w:hAnsi="Garamond" w:cs="Times"/>
          <w:bCs/>
        </w:rPr>
        <w:t xml:space="preserve"> phases, unit prices for work changes, and alternates for any additional items.  In addition, this Consultant will prepare addenda as required during the bidding process.</w:t>
      </w:r>
    </w:p>
    <w:p w:rsidR="008B3984" w:rsidRPr="00C13787" w:rsidRDefault="008B3984" w:rsidP="00C008DE">
      <w:pPr>
        <w:ind w:left="720"/>
        <w:jc w:val="both"/>
        <w:rPr>
          <w:rFonts w:ascii="Garamond" w:eastAsia="Times New Roman" w:hAnsi="Garamond" w:cs="Times"/>
          <w:bCs/>
        </w:rPr>
      </w:pPr>
      <w:r w:rsidRPr="00C13787">
        <w:rPr>
          <w:rFonts w:ascii="Garamond" w:eastAsia="Times New Roman" w:hAnsi="Garamond" w:cs="Times"/>
          <w:bCs/>
        </w:rPr>
        <w:t xml:space="preserve">Consultant will also prepare the special conditions section of the contract documents, which will describe special conditions of the contract document specific for this </w:t>
      </w:r>
      <w:r w:rsidRPr="00C13787">
        <w:rPr>
          <w:rFonts w:ascii="Garamond" w:eastAsia="Times New Roman" w:hAnsi="Garamond" w:cs="Times"/>
          <w:b/>
          <w:bCs/>
        </w:rPr>
        <w:t>asbestos abatement</w:t>
      </w:r>
      <w:r w:rsidRPr="00C13787">
        <w:rPr>
          <w:rFonts w:ascii="Garamond" w:eastAsia="Times New Roman" w:hAnsi="Garamond" w:cs="Times"/>
          <w:bCs/>
        </w:rPr>
        <w:t xml:space="preserve"> project.  Upon completion of the bid document package, Consultant shall submit a detailed construction cost estimate for the </w:t>
      </w:r>
      <w:r w:rsidRPr="00C13787">
        <w:rPr>
          <w:rFonts w:ascii="Garamond" w:eastAsia="Times New Roman" w:hAnsi="Garamond" w:cs="Times"/>
          <w:b/>
          <w:bCs/>
        </w:rPr>
        <w:t>abatement</w:t>
      </w:r>
      <w:r w:rsidRPr="00C13787">
        <w:rPr>
          <w:rFonts w:ascii="Garamond" w:eastAsia="Times New Roman" w:hAnsi="Garamond" w:cs="Times"/>
          <w:bCs/>
        </w:rPr>
        <w:t xml:space="preserve"> work.</w:t>
      </w:r>
    </w:p>
    <w:p w:rsidR="008B3984" w:rsidRPr="00C13787" w:rsidRDefault="008B3984" w:rsidP="00C008DE">
      <w:pPr>
        <w:ind w:left="720"/>
        <w:jc w:val="both"/>
        <w:rPr>
          <w:rFonts w:ascii="Garamond" w:eastAsia="Times New Roman" w:hAnsi="Garamond" w:cs="Times"/>
          <w:bCs/>
        </w:rPr>
      </w:pPr>
      <w:r w:rsidRPr="00C13787">
        <w:rPr>
          <w:rFonts w:ascii="Garamond" w:eastAsia="Times New Roman" w:hAnsi="Garamond" w:cs="Times"/>
          <w:bCs/>
        </w:rPr>
        <w:t xml:space="preserve">Consultant will conduct the pre-bid job walk and answer all questions concerning the </w:t>
      </w:r>
      <w:r w:rsidRPr="00C13787">
        <w:rPr>
          <w:rFonts w:ascii="Garamond" w:eastAsia="Times New Roman" w:hAnsi="Garamond" w:cs="Times"/>
          <w:b/>
          <w:bCs/>
        </w:rPr>
        <w:t xml:space="preserve">abatement </w:t>
      </w:r>
      <w:r w:rsidRPr="00C13787">
        <w:rPr>
          <w:rFonts w:ascii="Garamond" w:eastAsia="Times New Roman" w:hAnsi="Garamond" w:cs="Times"/>
          <w:bCs/>
        </w:rPr>
        <w:t>contract documents.  It is understood that all aspects of the project planning and design will be conducted in close communication with the University campus and changes will be made as required.</w:t>
      </w:r>
    </w:p>
    <w:p w:rsidR="008B3984" w:rsidRPr="00C13787" w:rsidRDefault="008B3984" w:rsidP="00C008DE">
      <w:pPr>
        <w:pStyle w:val="ListParagraph"/>
        <w:numPr>
          <w:ilvl w:val="0"/>
          <w:numId w:val="11"/>
        </w:numPr>
        <w:ind w:left="720"/>
        <w:jc w:val="both"/>
        <w:rPr>
          <w:rFonts w:ascii="Garamond" w:eastAsia="Times New Roman" w:hAnsi="Garamond" w:cs="Times"/>
          <w:bCs/>
        </w:rPr>
      </w:pPr>
      <w:r w:rsidRPr="00C13787">
        <w:rPr>
          <w:rFonts w:ascii="Garamond" w:eastAsia="Times New Roman" w:hAnsi="Garamond" w:cs="Times"/>
          <w:bCs/>
        </w:rPr>
        <w:t>PROJECT TEAM</w:t>
      </w:r>
    </w:p>
    <w:p w:rsidR="008B3984" w:rsidRDefault="008B3984" w:rsidP="00C008DE">
      <w:pPr>
        <w:ind w:left="720"/>
        <w:jc w:val="both"/>
        <w:rPr>
          <w:rFonts w:ascii="Garamond" w:eastAsia="Times New Roman" w:hAnsi="Garamond" w:cs="Times"/>
          <w:bCs/>
        </w:rPr>
      </w:pPr>
      <w:r w:rsidRPr="00C13787">
        <w:rPr>
          <w:rFonts w:ascii="Garamond" w:eastAsia="Times New Roman" w:hAnsi="Garamond" w:cs="Times"/>
          <w:bCs/>
        </w:rPr>
        <w:t xml:space="preserve">Sound technical skills and project approach will be provided by strong comprehensive management for this </w:t>
      </w:r>
      <w:r w:rsidRPr="00C13787">
        <w:rPr>
          <w:rFonts w:ascii="Garamond" w:eastAsia="Times New Roman" w:hAnsi="Garamond" w:cs="Times"/>
          <w:b/>
          <w:bCs/>
        </w:rPr>
        <w:t xml:space="preserve">abatement </w:t>
      </w:r>
      <w:r w:rsidRPr="00C13787">
        <w:rPr>
          <w:rFonts w:ascii="Garamond" w:eastAsia="Times New Roman" w:hAnsi="Garamond" w:cs="Times"/>
          <w:bCs/>
        </w:rPr>
        <w:t>project.  Professionals selected for the project will have the skills and experience necessary to successfully design this project.  The Consultant fully commits the time needed by his professional staff to perform for this project to the firm’s high standard of quality work and in a timely manner.</w:t>
      </w:r>
    </w:p>
    <w:p w:rsidR="00DB0273" w:rsidRDefault="00DB0273" w:rsidP="00C008DE">
      <w:pPr>
        <w:ind w:left="720"/>
        <w:jc w:val="both"/>
        <w:rPr>
          <w:rFonts w:ascii="Garamond" w:eastAsia="Times New Roman" w:hAnsi="Garamond" w:cs="Times"/>
          <w:bCs/>
        </w:rPr>
      </w:pPr>
    </w:p>
    <w:p w:rsidR="00DB0273" w:rsidRDefault="00DB0273" w:rsidP="00C008DE">
      <w:pPr>
        <w:ind w:left="720"/>
        <w:jc w:val="both"/>
        <w:rPr>
          <w:rFonts w:ascii="Garamond" w:eastAsia="Times New Roman" w:hAnsi="Garamond" w:cs="Times"/>
          <w:bCs/>
        </w:rPr>
      </w:pPr>
    </w:p>
    <w:p w:rsidR="00DB0273" w:rsidRPr="00DB0273" w:rsidRDefault="00DB0273" w:rsidP="00DB0273">
      <w:pPr>
        <w:ind w:left="720"/>
        <w:jc w:val="center"/>
        <w:rPr>
          <w:rFonts w:ascii="Garamond" w:eastAsia="Times New Roman" w:hAnsi="Garamond" w:cs="Times"/>
          <w:bCs/>
          <w:sz w:val="20"/>
          <w:szCs w:val="20"/>
        </w:rPr>
      </w:pPr>
      <w:r w:rsidRPr="00DB0273">
        <w:rPr>
          <w:rFonts w:ascii="Garamond" w:eastAsia="Times New Roman" w:hAnsi="Garamond" w:cs="Times"/>
          <w:bCs/>
          <w:sz w:val="20"/>
          <w:szCs w:val="20"/>
        </w:rPr>
        <w:t>End of Rider A</w:t>
      </w:r>
    </w:p>
    <w:sectPr w:rsidR="00DB0273" w:rsidRPr="00DB0273" w:rsidSect="007021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58" w:rsidRDefault="00955458" w:rsidP="00027A1E">
      <w:pPr>
        <w:spacing w:after="0" w:line="240" w:lineRule="auto"/>
      </w:pPr>
      <w:r>
        <w:separator/>
      </w:r>
    </w:p>
  </w:endnote>
  <w:endnote w:type="continuationSeparator" w:id="0">
    <w:p w:rsidR="00955458" w:rsidRDefault="00955458" w:rsidP="0002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58" w:rsidRDefault="00955458" w:rsidP="00027A1E">
      <w:pPr>
        <w:spacing w:after="0" w:line="240" w:lineRule="auto"/>
      </w:pPr>
      <w:r>
        <w:separator/>
      </w:r>
    </w:p>
  </w:footnote>
  <w:footnote w:type="continuationSeparator" w:id="0">
    <w:p w:rsidR="00955458" w:rsidRDefault="00955458" w:rsidP="00027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A06"/>
    <w:multiLevelType w:val="hybridMultilevel"/>
    <w:tmpl w:val="8244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04B82"/>
    <w:multiLevelType w:val="hybridMultilevel"/>
    <w:tmpl w:val="C7D256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7537C"/>
    <w:multiLevelType w:val="hybridMultilevel"/>
    <w:tmpl w:val="72606AA4"/>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60BE3"/>
    <w:multiLevelType w:val="hybridMultilevel"/>
    <w:tmpl w:val="B77A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81B9A"/>
    <w:multiLevelType w:val="hybridMultilevel"/>
    <w:tmpl w:val="C25499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177027"/>
    <w:multiLevelType w:val="hybridMultilevel"/>
    <w:tmpl w:val="6DFE1B12"/>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97650A"/>
    <w:multiLevelType w:val="hybridMultilevel"/>
    <w:tmpl w:val="3058247E"/>
    <w:lvl w:ilvl="0" w:tplc="261A1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DC4A6E"/>
    <w:multiLevelType w:val="hybridMultilevel"/>
    <w:tmpl w:val="BB12520C"/>
    <w:lvl w:ilvl="0" w:tplc="3490C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197AC6"/>
    <w:multiLevelType w:val="hybridMultilevel"/>
    <w:tmpl w:val="35623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743A1"/>
    <w:multiLevelType w:val="hybridMultilevel"/>
    <w:tmpl w:val="35382CE6"/>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C04054"/>
    <w:multiLevelType w:val="hybridMultilevel"/>
    <w:tmpl w:val="2F566F6E"/>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0"/>
  </w:num>
  <w:num w:numId="4">
    <w:abstractNumId w:val="5"/>
  </w:num>
  <w:num w:numId="5">
    <w:abstractNumId w:val="7"/>
  </w:num>
  <w:num w:numId="6">
    <w:abstractNumId w:val="2"/>
  </w:num>
  <w:num w:numId="7">
    <w:abstractNumId w:val="0"/>
  </w:num>
  <w:num w:numId="8">
    <w:abstractNumId w:val="3"/>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D9"/>
    <w:rsid w:val="00027A1E"/>
    <w:rsid w:val="000D617E"/>
    <w:rsid w:val="00216AA1"/>
    <w:rsid w:val="00223923"/>
    <w:rsid w:val="002B0D78"/>
    <w:rsid w:val="002C7F38"/>
    <w:rsid w:val="00321D51"/>
    <w:rsid w:val="005250D9"/>
    <w:rsid w:val="005E7E60"/>
    <w:rsid w:val="0070210F"/>
    <w:rsid w:val="00822BA9"/>
    <w:rsid w:val="008B3984"/>
    <w:rsid w:val="00955458"/>
    <w:rsid w:val="009C78A3"/>
    <w:rsid w:val="00B722EF"/>
    <w:rsid w:val="00BC288D"/>
    <w:rsid w:val="00BF6E5E"/>
    <w:rsid w:val="00C008DE"/>
    <w:rsid w:val="00C13787"/>
    <w:rsid w:val="00D006FE"/>
    <w:rsid w:val="00DB0273"/>
    <w:rsid w:val="00F5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styleId="PlaceholderText">
    <w:name w:val="Placeholder Text"/>
    <w:basedOn w:val="DefaultParagraphFont"/>
    <w:uiPriority w:val="99"/>
    <w:semiHidden/>
    <w:rsid w:val="005250D9"/>
    <w:rPr>
      <w:color w:val="808080"/>
    </w:rPr>
  </w:style>
  <w:style w:type="paragraph" w:styleId="Header">
    <w:name w:val="header"/>
    <w:basedOn w:val="Normal"/>
    <w:link w:val="HeaderChar"/>
    <w:uiPriority w:val="99"/>
    <w:unhideWhenUsed/>
    <w:rsid w:val="0002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1E"/>
  </w:style>
  <w:style w:type="paragraph" w:styleId="Footer">
    <w:name w:val="footer"/>
    <w:basedOn w:val="Normal"/>
    <w:link w:val="FooterChar"/>
    <w:uiPriority w:val="99"/>
    <w:unhideWhenUsed/>
    <w:rsid w:val="0002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1E"/>
  </w:style>
  <w:style w:type="paragraph" w:styleId="ListParagraph">
    <w:name w:val="List Paragraph"/>
    <w:basedOn w:val="Normal"/>
    <w:uiPriority w:val="34"/>
    <w:qFormat/>
    <w:rsid w:val="005E7E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styleId="PlaceholderText">
    <w:name w:val="Placeholder Text"/>
    <w:basedOn w:val="DefaultParagraphFont"/>
    <w:uiPriority w:val="99"/>
    <w:semiHidden/>
    <w:rsid w:val="005250D9"/>
    <w:rPr>
      <w:color w:val="808080"/>
    </w:rPr>
  </w:style>
  <w:style w:type="paragraph" w:styleId="Header">
    <w:name w:val="header"/>
    <w:basedOn w:val="Normal"/>
    <w:link w:val="HeaderChar"/>
    <w:uiPriority w:val="99"/>
    <w:unhideWhenUsed/>
    <w:rsid w:val="0002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1E"/>
  </w:style>
  <w:style w:type="paragraph" w:styleId="Footer">
    <w:name w:val="footer"/>
    <w:basedOn w:val="Normal"/>
    <w:link w:val="FooterChar"/>
    <w:uiPriority w:val="99"/>
    <w:unhideWhenUsed/>
    <w:rsid w:val="0002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1E"/>
  </w:style>
  <w:style w:type="paragraph" w:styleId="ListParagraph">
    <w:name w:val="List Paragraph"/>
    <w:basedOn w:val="Normal"/>
    <w:uiPriority w:val="34"/>
    <w:qFormat/>
    <w:rsid w:val="005E7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411CA01-FB2D-4F9B-A98B-5DC044AEAD93}"/>
      </w:docPartPr>
      <w:docPartBody>
        <w:p w:rsidR="00E5539C" w:rsidRDefault="00E5539C">
          <w:r w:rsidRPr="007C69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9C"/>
    <w:rsid w:val="000F7FE6"/>
    <w:rsid w:val="00544E65"/>
    <w:rsid w:val="009043A8"/>
    <w:rsid w:val="00E5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39C"/>
    <w:rPr>
      <w:color w:val="808080"/>
    </w:rPr>
  </w:style>
  <w:style w:type="paragraph" w:customStyle="1" w:styleId="63E4F67CD4D3434E82C50FFB46F00757">
    <w:name w:val="63E4F67CD4D3434E82C50FFB46F00757"/>
    <w:rsid w:val="00E5539C"/>
    <w:rPr>
      <w:rFonts w:eastAsiaTheme="minorHAnsi"/>
    </w:rPr>
  </w:style>
  <w:style w:type="paragraph" w:customStyle="1" w:styleId="4628ECA2D3424044A903381CD9EE3EA8">
    <w:name w:val="4628ECA2D3424044A903381CD9EE3EA8"/>
    <w:rsid w:val="00E5539C"/>
  </w:style>
  <w:style w:type="paragraph" w:customStyle="1" w:styleId="059550A5811C4D9AAA885D6EE783B09C">
    <w:name w:val="059550A5811C4D9AAA885D6EE783B09C"/>
    <w:rsid w:val="00E553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39C"/>
    <w:rPr>
      <w:color w:val="808080"/>
    </w:rPr>
  </w:style>
  <w:style w:type="paragraph" w:customStyle="1" w:styleId="63E4F67CD4D3434E82C50FFB46F00757">
    <w:name w:val="63E4F67CD4D3434E82C50FFB46F00757"/>
    <w:rsid w:val="00E5539C"/>
    <w:rPr>
      <w:rFonts w:eastAsiaTheme="minorHAnsi"/>
    </w:rPr>
  </w:style>
  <w:style w:type="paragraph" w:customStyle="1" w:styleId="4628ECA2D3424044A903381CD9EE3EA8">
    <w:name w:val="4628ECA2D3424044A903381CD9EE3EA8"/>
    <w:rsid w:val="00E5539C"/>
  </w:style>
  <w:style w:type="paragraph" w:customStyle="1" w:styleId="059550A5811C4D9AAA885D6EE783B09C">
    <w:name w:val="059550A5811C4D9AAA885D6EE783B09C"/>
    <w:rsid w:val="00E55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Architecture and Engineering</Owner>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Reference</FormType>
    <_dlc_DocId xmlns="30355ef0-b855-4ebb-a92a-a6c79f7573fd">72WVDYXX2UNK-125838078-2074</_dlc_DocId>
    <_dlc_DocIdUrl xmlns="30355ef0-b855-4ebb-a92a-a6c79f7573fd">
      <Url>https://update.calstate.edu/csu-system/doing-business-with-the-csu/capital-planning-design-construction/_layouts/15/DocIdRedir.aspx?ID=72WVDYXX2UNK-125838078-2074</Url>
      <Description>72WVDYXX2UNK-125838078-2074</Description>
    </_dlc_DocIdUrl>
  </documentManagement>
</p:properties>
</file>

<file path=customXml/itemProps1.xml><?xml version="1.0" encoding="utf-8"?>
<ds:datastoreItem xmlns:ds="http://schemas.openxmlformats.org/officeDocument/2006/customXml" ds:itemID="{0F2B6E2B-7F14-4B0A-BD9B-02E996747D80}"/>
</file>

<file path=customXml/itemProps2.xml><?xml version="1.0" encoding="utf-8"?>
<ds:datastoreItem xmlns:ds="http://schemas.openxmlformats.org/officeDocument/2006/customXml" ds:itemID="{BB29FDCB-DA58-40F5-AF02-3BFF10A160B0}"/>
</file>

<file path=customXml/itemProps3.xml><?xml version="1.0" encoding="utf-8"?>
<ds:datastoreItem xmlns:ds="http://schemas.openxmlformats.org/officeDocument/2006/customXml" ds:itemID="{8AB22236-0BEF-4573-8CD5-0E204C422059}"/>
</file>

<file path=customXml/itemProps4.xml><?xml version="1.0" encoding="utf-8"?>
<ds:datastoreItem xmlns:ds="http://schemas.openxmlformats.org/officeDocument/2006/customXml" ds:itemID="{C5CCD3B2-1CC0-40C9-9029-8EB2BB74C989}"/>
</file>

<file path=docProps/app.xml><?xml version="1.0" encoding="utf-8"?>
<Properties xmlns="http://schemas.openxmlformats.org/officeDocument/2006/extended-properties" xmlns:vt="http://schemas.openxmlformats.org/officeDocument/2006/docPropsVTypes">
  <Template>Normal.dotm</Template>
  <TotalTime>32</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 Asbestos Abatement Survey</dc:title>
  <dc:subject/>
  <dc:creator>pfeldman</dc:creator>
  <cp:keywords/>
  <dc:description/>
  <cp:lastModifiedBy>pfeldman</cp:lastModifiedBy>
  <cp:revision>6</cp:revision>
  <dcterms:created xsi:type="dcterms:W3CDTF">2014-02-22T00:57:00Z</dcterms:created>
  <dcterms:modified xsi:type="dcterms:W3CDTF">2014-02-24T17:55:00Z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y fmtid="{D5CDD505-2E9C-101B-9397-08002B2CF9AE}" pid="3" name="_dlc_DocIdItemGuid">
    <vt:lpwstr>331607bb-33ba-4b86-987f-9a7aa176ba6c</vt:lpwstr>
  </property>
</Properties>
</file>