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48FC8" w14:textId="77777777" w:rsidR="00BB7B4C" w:rsidRPr="00175689" w:rsidRDefault="00BB7B4C" w:rsidP="00BB7B4C">
      <w:pPr>
        <w:ind w:left="720" w:hanging="720"/>
        <w:jc w:val="center"/>
        <w:rPr>
          <w:rFonts w:ascii="Times New Roman" w:hAnsi="Times New Roman"/>
          <w:b/>
          <w:bCs/>
          <w:sz w:val="28"/>
          <w:szCs w:val="22"/>
        </w:rPr>
      </w:pPr>
      <w:r w:rsidRPr="00175689">
        <w:rPr>
          <w:rFonts w:ascii="Times New Roman" w:hAnsi="Times New Roman"/>
          <w:b/>
          <w:bCs/>
          <w:sz w:val="28"/>
          <w:szCs w:val="22"/>
        </w:rPr>
        <w:t>Rider A – Agreement General Provisions</w:t>
      </w:r>
    </w:p>
    <w:p w14:paraId="54248FC9" w14:textId="77777777" w:rsidR="00BB7B4C" w:rsidRPr="00175689" w:rsidRDefault="00BB7B4C" w:rsidP="00BB7B4C">
      <w:pPr>
        <w:ind w:left="720" w:hanging="720"/>
        <w:jc w:val="center"/>
        <w:rPr>
          <w:rFonts w:ascii="Times New Roman" w:hAnsi="Times New Roman"/>
          <w:b/>
          <w:bCs/>
          <w:sz w:val="20"/>
          <w:szCs w:val="22"/>
        </w:rPr>
      </w:pPr>
      <w:r w:rsidRPr="00175689">
        <w:rPr>
          <w:rFonts w:ascii="Times New Roman" w:hAnsi="Times New Roman"/>
          <w:b/>
          <w:bCs/>
          <w:sz w:val="20"/>
          <w:szCs w:val="22"/>
        </w:rPr>
        <w:t>Project Architect/Engineer Agreement</w:t>
      </w:r>
      <w:r>
        <w:rPr>
          <w:rFonts w:ascii="Times New Roman" w:hAnsi="Times New Roman"/>
          <w:b/>
          <w:bCs/>
          <w:sz w:val="20"/>
          <w:szCs w:val="22"/>
        </w:rPr>
        <w:t xml:space="preserve"> for Design-Bid-Award Projects</w:t>
      </w:r>
    </w:p>
    <w:p w14:paraId="54248FCA" w14:textId="77777777" w:rsidR="00BB7B4C" w:rsidRPr="00175689" w:rsidRDefault="00BB7B4C" w:rsidP="00BB7B4C">
      <w:pPr>
        <w:ind w:left="720" w:hanging="720"/>
        <w:jc w:val="center"/>
        <w:rPr>
          <w:rFonts w:ascii="Times New Roman" w:hAnsi="Times New Roman"/>
          <w:b/>
          <w:bCs/>
          <w:sz w:val="20"/>
          <w:szCs w:val="22"/>
        </w:rPr>
      </w:pPr>
    </w:p>
    <w:p w14:paraId="54248FCB" w14:textId="77777777" w:rsidR="00BB7B4C" w:rsidRPr="00175689" w:rsidRDefault="00BB7B4C" w:rsidP="00BB7B4C">
      <w:pPr>
        <w:ind w:left="180"/>
        <w:jc w:val="both"/>
        <w:rPr>
          <w:rFonts w:ascii="Times New Roman" w:hAnsi="Times New Roman"/>
          <w:sz w:val="20"/>
          <w:szCs w:val="22"/>
        </w:rPr>
      </w:pPr>
      <w:r w:rsidRPr="00175689">
        <w:rPr>
          <w:rFonts w:ascii="Times New Roman" w:hAnsi="Times New Roman"/>
          <w:b/>
          <w:bCs/>
          <w:sz w:val="20"/>
          <w:szCs w:val="22"/>
        </w:rPr>
        <w:t>WHEREAS,</w:t>
      </w:r>
      <w:r w:rsidRPr="00175689">
        <w:rPr>
          <w:rFonts w:ascii="Times New Roman" w:hAnsi="Times New Roman"/>
          <w:sz w:val="20"/>
          <w:szCs w:val="22"/>
        </w:rPr>
        <w:t xml:space="preserve"> Education Code Section 66606 gives the Trustees of the California State University full power and responsibility in the construction and development of any state university campus, and</w:t>
      </w:r>
    </w:p>
    <w:p w14:paraId="54248FCC" w14:textId="77777777" w:rsidR="00BB7B4C" w:rsidRPr="00175689" w:rsidRDefault="00BB7B4C" w:rsidP="00BB7B4C">
      <w:pPr>
        <w:ind w:left="180"/>
        <w:jc w:val="both"/>
        <w:rPr>
          <w:rFonts w:ascii="Times New Roman" w:hAnsi="Times New Roman"/>
          <w:sz w:val="20"/>
          <w:szCs w:val="22"/>
        </w:rPr>
      </w:pPr>
    </w:p>
    <w:p w14:paraId="54248FCD" w14:textId="77777777" w:rsidR="00BB7B4C" w:rsidRPr="00175689" w:rsidRDefault="00BB7B4C" w:rsidP="00BB7B4C">
      <w:pPr>
        <w:ind w:left="180"/>
        <w:jc w:val="both"/>
        <w:rPr>
          <w:rFonts w:ascii="Times New Roman" w:hAnsi="Times New Roman"/>
          <w:sz w:val="20"/>
          <w:szCs w:val="22"/>
        </w:rPr>
      </w:pPr>
      <w:r w:rsidRPr="00175689">
        <w:rPr>
          <w:rFonts w:ascii="Times New Roman" w:hAnsi="Times New Roman"/>
          <w:b/>
          <w:bCs/>
          <w:sz w:val="20"/>
          <w:szCs w:val="22"/>
        </w:rPr>
        <w:t>WHEREAS,</w:t>
      </w:r>
      <w:r w:rsidRPr="00175689">
        <w:rPr>
          <w:rFonts w:ascii="Times New Roman" w:hAnsi="Times New Roman"/>
          <w:sz w:val="20"/>
          <w:szCs w:val="22"/>
        </w:rPr>
        <w:t xml:space="preserve"> The principals of the Architect/Engineer, identified in the Agreement, are licensed by the laws of the state of California to practice architecture or engineering as appropriate to the project and desire to perform such services, and</w:t>
      </w:r>
    </w:p>
    <w:p w14:paraId="54248FCE" w14:textId="77777777" w:rsidR="00BB7B4C" w:rsidRPr="00175689" w:rsidRDefault="00BB7B4C" w:rsidP="00BB7B4C">
      <w:pPr>
        <w:ind w:left="180"/>
        <w:jc w:val="both"/>
        <w:rPr>
          <w:rFonts w:ascii="Times New Roman" w:hAnsi="Times New Roman"/>
          <w:sz w:val="20"/>
          <w:szCs w:val="22"/>
        </w:rPr>
      </w:pPr>
    </w:p>
    <w:p w14:paraId="54248FCF" w14:textId="77777777" w:rsidR="00BB7B4C" w:rsidRPr="00175689" w:rsidRDefault="00BB7B4C" w:rsidP="00BB7B4C">
      <w:pPr>
        <w:tabs>
          <w:tab w:val="left" w:pos="1440"/>
        </w:tabs>
        <w:ind w:left="180"/>
        <w:jc w:val="both"/>
        <w:rPr>
          <w:rFonts w:ascii="Times New Roman" w:hAnsi="Times New Roman"/>
          <w:sz w:val="20"/>
          <w:szCs w:val="22"/>
        </w:rPr>
      </w:pPr>
      <w:r w:rsidRPr="00175689">
        <w:rPr>
          <w:rFonts w:ascii="Times New Roman" w:hAnsi="Times New Roman"/>
          <w:b/>
          <w:bCs/>
          <w:sz w:val="20"/>
          <w:szCs w:val="22"/>
        </w:rPr>
        <w:t>WHEREAS,</w:t>
      </w:r>
      <w:r w:rsidRPr="00175689">
        <w:rPr>
          <w:rFonts w:ascii="Times New Roman" w:hAnsi="Times New Roman"/>
          <w:sz w:val="20"/>
          <w:szCs w:val="22"/>
        </w:rPr>
        <w:t xml:space="preserve"> The Trustees intend to construct </w:t>
      </w:r>
      <w:r w:rsidRPr="00175689">
        <w:rPr>
          <w:rFonts w:ascii="Times New Roman" w:hAnsi="Times New Roman"/>
          <w:b/>
          <w:bCs/>
          <w:sz w:val="20"/>
          <w:szCs w:val="22"/>
        </w:rPr>
        <w:t>[Insert project name]</w:t>
      </w:r>
      <w:r w:rsidRPr="00175689">
        <w:rPr>
          <w:rFonts w:ascii="Times New Roman" w:hAnsi="Times New Roman"/>
          <w:sz w:val="20"/>
          <w:szCs w:val="22"/>
        </w:rPr>
        <w:t xml:space="preserve"> hereinafter referred to as the project, at</w:t>
      </w:r>
      <w:r w:rsidRPr="00175689">
        <w:rPr>
          <w:rFonts w:ascii="Times New Roman" w:hAnsi="Times New Roman"/>
          <w:sz w:val="20"/>
          <w:szCs w:val="22"/>
        </w:rPr>
        <w:br/>
      </w:r>
      <w:r w:rsidRPr="00175689">
        <w:rPr>
          <w:rFonts w:ascii="Times New Roman" w:hAnsi="Times New Roman"/>
          <w:b/>
          <w:bCs/>
          <w:sz w:val="20"/>
          <w:szCs w:val="22"/>
        </w:rPr>
        <w:fldChar w:fldCharType="begin"/>
      </w:r>
      <w:r w:rsidRPr="00175689">
        <w:rPr>
          <w:rFonts w:ascii="Times New Roman" w:hAnsi="Times New Roman"/>
          <w:b/>
          <w:bCs/>
          <w:sz w:val="20"/>
          <w:szCs w:val="22"/>
        </w:rPr>
        <w:instrText xml:space="preserve"> FORMTEXT </w:instrText>
      </w:r>
      <w:r w:rsidRPr="00175689">
        <w:rPr>
          <w:rFonts w:ascii="Times New Roman" w:hAnsi="Times New Roman"/>
          <w:sz w:val="20"/>
        </w:rPr>
        <w:instrText>___</w:instrText>
      </w:r>
      <w:r w:rsidRPr="00175689">
        <w:rPr>
          <w:rFonts w:ascii="Times New Roman" w:hAnsi="Times New Roman"/>
          <w:b/>
          <w:bCs/>
          <w:sz w:val="20"/>
          <w:szCs w:val="22"/>
        </w:rPr>
        <w:fldChar w:fldCharType="separate"/>
      </w:r>
      <w:r w:rsidRPr="00175689">
        <w:rPr>
          <w:rFonts w:ascii="Times New Roman" w:hAnsi="Times New Roman"/>
          <w:b/>
          <w:bCs/>
          <w:sz w:val="20"/>
          <w:szCs w:val="22"/>
        </w:rPr>
        <w:fldChar w:fldCharType="end"/>
      </w:r>
      <w:r w:rsidRPr="00175689">
        <w:rPr>
          <w:rFonts w:ascii="Times New Roman" w:hAnsi="Times New Roman"/>
          <w:b/>
          <w:bCs/>
          <w:sz w:val="20"/>
          <w:szCs w:val="22"/>
        </w:rPr>
        <w:t>[Insert Campus Name]</w:t>
      </w:r>
      <w:r w:rsidRPr="00175689">
        <w:rPr>
          <w:rFonts w:ascii="Times New Roman" w:hAnsi="Times New Roman"/>
          <w:sz w:val="20"/>
          <w:szCs w:val="22"/>
        </w:rPr>
        <w:t xml:space="preserve"> hereinafter referred to as the Campus</w:t>
      </w:r>
      <w:r>
        <w:rPr>
          <w:rFonts w:ascii="Times New Roman" w:hAnsi="Times New Roman"/>
          <w:sz w:val="20"/>
          <w:szCs w:val="22"/>
        </w:rPr>
        <w:t>, at a</w:t>
      </w:r>
      <w:r w:rsidRPr="00175689">
        <w:rPr>
          <w:rFonts w:ascii="Times New Roman" w:hAnsi="Times New Roman"/>
          <w:sz w:val="20"/>
          <w:szCs w:val="22"/>
        </w:rPr>
        <w:t xml:space="preserve"> Budget</w:t>
      </w:r>
      <w:r>
        <w:rPr>
          <w:rFonts w:ascii="Times New Roman" w:hAnsi="Times New Roman"/>
          <w:sz w:val="20"/>
          <w:szCs w:val="22"/>
        </w:rPr>
        <w:t>ed Direct Cost of Construction</w:t>
      </w:r>
      <w:r w:rsidRPr="00175689">
        <w:rPr>
          <w:rFonts w:ascii="Times New Roman" w:hAnsi="Times New Roman"/>
          <w:sz w:val="20"/>
          <w:szCs w:val="22"/>
        </w:rPr>
        <w:t xml:space="preserve"> </w:t>
      </w:r>
      <w:r w:rsidRPr="00175689">
        <w:rPr>
          <w:rFonts w:ascii="Times New Roman" w:hAnsi="Times New Roman"/>
          <w:sz w:val="20"/>
          <w:szCs w:val="22"/>
        </w:rPr>
        <w:br/>
      </w:r>
      <w:r w:rsidRPr="00175689">
        <w:rPr>
          <w:rFonts w:ascii="Times New Roman" w:hAnsi="Times New Roman"/>
          <w:b/>
          <w:bCs/>
          <w:sz w:val="20"/>
          <w:szCs w:val="22"/>
        </w:rPr>
        <w:t>[Insert Budget</w:t>
      </w:r>
      <w:r>
        <w:rPr>
          <w:rFonts w:ascii="Times New Roman" w:hAnsi="Times New Roman"/>
          <w:b/>
          <w:bCs/>
          <w:sz w:val="20"/>
          <w:szCs w:val="22"/>
        </w:rPr>
        <w:t>ed Direct Cost of Construction</w:t>
      </w:r>
      <w:r w:rsidRPr="00175689">
        <w:rPr>
          <w:rFonts w:ascii="Times New Roman" w:hAnsi="Times New Roman"/>
          <w:b/>
          <w:bCs/>
          <w:sz w:val="20"/>
          <w:szCs w:val="22"/>
        </w:rPr>
        <w:t>]</w:t>
      </w:r>
      <w:r w:rsidRPr="00175689">
        <w:rPr>
          <w:rFonts w:ascii="Times New Roman" w:hAnsi="Times New Roman"/>
          <w:b/>
          <w:bCs/>
          <w:sz w:val="20"/>
          <w:szCs w:val="22"/>
        </w:rPr>
        <w:fldChar w:fldCharType="begin"/>
      </w:r>
      <w:r w:rsidRPr="00175689">
        <w:rPr>
          <w:rFonts w:ascii="Times New Roman" w:hAnsi="Times New Roman"/>
          <w:b/>
          <w:bCs/>
          <w:sz w:val="20"/>
          <w:szCs w:val="22"/>
        </w:rPr>
        <w:instrText xml:space="preserve"> FORMTEXT </w:instrText>
      </w:r>
      <w:r w:rsidRPr="00175689">
        <w:rPr>
          <w:rFonts w:ascii="Times New Roman" w:hAnsi="Times New Roman"/>
          <w:sz w:val="20"/>
        </w:rPr>
        <w:instrText>___</w:instrText>
      </w:r>
      <w:r w:rsidRPr="00175689">
        <w:rPr>
          <w:rFonts w:ascii="Times New Roman" w:hAnsi="Times New Roman"/>
          <w:b/>
          <w:bCs/>
          <w:sz w:val="20"/>
          <w:szCs w:val="22"/>
        </w:rPr>
        <w:fldChar w:fldCharType="separate"/>
      </w:r>
      <w:r w:rsidRPr="00175689">
        <w:rPr>
          <w:rFonts w:ascii="Times New Roman" w:hAnsi="Times New Roman"/>
          <w:b/>
          <w:bCs/>
          <w:sz w:val="20"/>
          <w:szCs w:val="22"/>
        </w:rPr>
        <w:fldChar w:fldCharType="end"/>
      </w:r>
      <w:r w:rsidRPr="00175689">
        <w:rPr>
          <w:rFonts w:ascii="Times New Roman" w:hAnsi="Times New Roman"/>
          <w:sz w:val="20"/>
          <w:szCs w:val="22"/>
        </w:rPr>
        <w:t xml:space="preserve">, adjusted to a reference value ENR California Construction Cost Index of </w:t>
      </w:r>
      <w:r w:rsidRPr="00175689">
        <w:rPr>
          <w:rFonts w:ascii="Times New Roman" w:hAnsi="Times New Roman"/>
          <w:b/>
          <w:bCs/>
          <w:sz w:val="20"/>
          <w:szCs w:val="22"/>
        </w:rPr>
        <w:t>[Insert ENR CCCI value]</w:t>
      </w:r>
      <w:r w:rsidRPr="00175689">
        <w:rPr>
          <w:rFonts w:ascii="Times New Roman" w:hAnsi="Times New Roman"/>
          <w:b/>
          <w:bCs/>
          <w:sz w:val="20"/>
          <w:szCs w:val="22"/>
        </w:rPr>
        <w:fldChar w:fldCharType="begin"/>
      </w:r>
      <w:r w:rsidRPr="00175689">
        <w:rPr>
          <w:rFonts w:ascii="Times New Roman" w:hAnsi="Times New Roman"/>
          <w:b/>
          <w:bCs/>
          <w:sz w:val="20"/>
          <w:szCs w:val="22"/>
        </w:rPr>
        <w:instrText xml:space="preserve"> FORMTEXT </w:instrText>
      </w:r>
      <w:r w:rsidRPr="00175689">
        <w:rPr>
          <w:rFonts w:ascii="Times New Roman" w:hAnsi="Times New Roman"/>
          <w:sz w:val="20"/>
        </w:rPr>
        <w:instrText>___</w:instrText>
      </w:r>
      <w:r w:rsidRPr="00175689">
        <w:rPr>
          <w:rFonts w:ascii="Times New Roman" w:hAnsi="Times New Roman"/>
          <w:b/>
          <w:bCs/>
          <w:sz w:val="20"/>
          <w:szCs w:val="22"/>
        </w:rPr>
        <w:fldChar w:fldCharType="separate"/>
      </w:r>
      <w:r w:rsidRPr="00175689">
        <w:rPr>
          <w:rFonts w:ascii="Times New Roman" w:hAnsi="Times New Roman"/>
          <w:b/>
          <w:bCs/>
          <w:sz w:val="20"/>
          <w:szCs w:val="22"/>
        </w:rPr>
        <w:fldChar w:fldCharType="end"/>
      </w:r>
      <w:r w:rsidRPr="00175689">
        <w:rPr>
          <w:rFonts w:ascii="Times New Roman" w:hAnsi="Times New Roman"/>
          <w:sz w:val="20"/>
          <w:szCs w:val="22"/>
        </w:rPr>
        <w:t>;</w:t>
      </w:r>
    </w:p>
    <w:p w14:paraId="54248FD0" w14:textId="77777777" w:rsidR="00BB7B4C" w:rsidRPr="00175689" w:rsidRDefault="00BB7B4C" w:rsidP="00BB7B4C">
      <w:pPr>
        <w:ind w:left="180"/>
        <w:jc w:val="both"/>
        <w:rPr>
          <w:rFonts w:ascii="Times New Roman" w:hAnsi="Times New Roman"/>
          <w:sz w:val="20"/>
          <w:szCs w:val="22"/>
        </w:rPr>
      </w:pPr>
    </w:p>
    <w:p w14:paraId="54248FD1" w14:textId="77777777" w:rsidR="00BB7B4C" w:rsidRDefault="00BB7B4C" w:rsidP="00BB7B4C">
      <w:pPr>
        <w:ind w:left="180"/>
        <w:jc w:val="both"/>
        <w:rPr>
          <w:rFonts w:ascii="Times New Roman" w:hAnsi="Times New Roman"/>
          <w:sz w:val="20"/>
          <w:szCs w:val="22"/>
        </w:rPr>
      </w:pPr>
      <w:r w:rsidRPr="00175689">
        <w:rPr>
          <w:rFonts w:ascii="Times New Roman" w:hAnsi="Times New Roman"/>
          <w:b/>
          <w:bCs/>
          <w:sz w:val="20"/>
          <w:szCs w:val="22"/>
        </w:rPr>
        <w:t>NOW, THEREFORE,</w:t>
      </w:r>
      <w:r w:rsidRPr="00175689">
        <w:rPr>
          <w:rFonts w:ascii="Times New Roman" w:hAnsi="Times New Roman"/>
          <w:sz w:val="20"/>
          <w:szCs w:val="22"/>
        </w:rPr>
        <w:t xml:space="preserve"> In consideration of the statements and c</w:t>
      </w:r>
      <w:r>
        <w:rPr>
          <w:rFonts w:ascii="Times New Roman" w:hAnsi="Times New Roman"/>
          <w:sz w:val="20"/>
          <w:szCs w:val="22"/>
        </w:rPr>
        <w:t>onditions herein, the Trustees do hereby engage the Architect/Engineer to perform the services related and incidental to the design and construction of the project and the Architect/Engineer does hereby agree to perform such services described herein. Trustees and Architect/Engineer agree as follows:</w:t>
      </w:r>
    </w:p>
    <w:p w14:paraId="54248FD2" w14:textId="77777777" w:rsidR="00BB7B4C" w:rsidRDefault="00BB7B4C" w:rsidP="00BB7B4C">
      <w:pPr>
        <w:ind w:left="180"/>
        <w:jc w:val="both"/>
        <w:rPr>
          <w:rFonts w:ascii="Times New Roman" w:hAnsi="Times New Roman"/>
          <w:sz w:val="20"/>
          <w:szCs w:val="22"/>
        </w:rPr>
      </w:pPr>
    </w:p>
    <w:p w14:paraId="54248FD3" w14:textId="77777777" w:rsidR="00BB7B4C" w:rsidRDefault="00BB7B4C" w:rsidP="00BB7B4C">
      <w:pPr>
        <w:ind w:left="180"/>
        <w:jc w:val="both"/>
        <w:rPr>
          <w:rFonts w:ascii="Times New Roman" w:hAnsi="Times New Roman"/>
          <w:sz w:val="20"/>
          <w:szCs w:val="22"/>
        </w:rPr>
      </w:pPr>
    </w:p>
    <w:p w14:paraId="54248FD4" w14:textId="77777777" w:rsidR="00BB7B4C" w:rsidRDefault="00BB7B4C" w:rsidP="00BB7B4C">
      <w:pPr>
        <w:ind w:left="2160" w:hanging="1980"/>
        <w:jc w:val="both"/>
        <w:rPr>
          <w:rFonts w:ascii="Times New Roman" w:hAnsi="Times New Roman"/>
          <w:sz w:val="20"/>
          <w:szCs w:val="22"/>
        </w:rPr>
      </w:pPr>
      <w:r>
        <w:rPr>
          <w:rFonts w:ascii="Times New Roman" w:hAnsi="Times New Roman"/>
          <w:b/>
          <w:bCs/>
          <w:sz w:val="20"/>
          <w:szCs w:val="22"/>
        </w:rPr>
        <w:t>1.0</w:t>
      </w:r>
      <w:r>
        <w:rPr>
          <w:rFonts w:ascii="Times New Roman" w:hAnsi="Times New Roman"/>
          <w:b/>
          <w:bCs/>
          <w:sz w:val="20"/>
          <w:szCs w:val="22"/>
        </w:rPr>
        <w:tab/>
        <w:t>DEFINITIONS</w:t>
      </w:r>
    </w:p>
    <w:p w14:paraId="54248FD5" w14:textId="77777777" w:rsidR="00BB7B4C" w:rsidRPr="008748CD" w:rsidRDefault="00BB7B4C" w:rsidP="00BB7B4C">
      <w:pPr>
        <w:ind w:left="2160"/>
        <w:jc w:val="both"/>
        <w:rPr>
          <w:rFonts w:ascii="Times New Roman" w:hAnsi="Times New Roman"/>
          <w:i/>
          <w:sz w:val="20"/>
          <w:szCs w:val="22"/>
        </w:rPr>
      </w:pPr>
      <w:r w:rsidRPr="008748CD">
        <w:rPr>
          <w:rFonts w:ascii="Times New Roman" w:hAnsi="Times New Roman"/>
          <w:i/>
          <w:sz w:val="20"/>
          <w:szCs w:val="22"/>
        </w:rPr>
        <w:t>The following terms as used in this Agreement are defined as follows:</w:t>
      </w:r>
    </w:p>
    <w:p w14:paraId="54248FD6" w14:textId="77777777" w:rsidR="00BB7B4C" w:rsidRDefault="00BB7B4C" w:rsidP="00BB7B4C">
      <w:pPr>
        <w:ind w:left="2160"/>
        <w:jc w:val="both"/>
        <w:rPr>
          <w:rFonts w:ascii="Times New Roman" w:hAnsi="Times New Roman"/>
          <w:sz w:val="20"/>
          <w:szCs w:val="22"/>
        </w:rPr>
      </w:pPr>
    </w:p>
    <w:p w14:paraId="54248FD7"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1.1</w:t>
      </w:r>
      <w:r>
        <w:rPr>
          <w:rFonts w:ascii="Times New Roman" w:hAnsi="Times New Roman"/>
          <w:sz w:val="20"/>
          <w:szCs w:val="22"/>
        </w:rPr>
        <w:tab/>
      </w:r>
      <w:r w:rsidRPr="00B61B76">
        <w:rPr>
          <w:rFonts w:ascii="Times New Roman" w:hAnsi="Times New Roman"/>
          <w:b/>
          <w:i/>
          <w:iCs/>
          <w:sz w:val="20"/>
          <w:szCs w:val="22"/>
        </w:rPr>
        <w:t xml:space="preserve">Adjusted Project </w:t>
      </w:r>
      <w:r>
        <w:rPr>
          <w:rFonts w:ascii="Times New Roman" w:hAnsi="Times New Roman"/>
          <w:b/>
          <w:i/>
          <w:iCs/>
          <w:sz w:val="20"/>
          <w:szCs w:val="22"/>
        </w:rPr>
        <w:t xml:space="preserve">Construction </w:t>
      </w:r>
      <w:r w:rsidRPr="00B61B76">
        <w:rPr>
          <w:rFonts w:ascii="Times New Roman" w:hAnsi="Times New Roman"/>
          <w:b/>
          <w:i/>
          <w:iCs/>
          <w:sz w:val="20"/>
          <w:szCs w:val="22"/>
        </w:rPr>
        <w:t>Budget</w:t>
      </w:r>
      <w:r w:rsidRPr="00B61B76">
        <w:rPr>
          <w:rFonts w:ascii="Times New Roman" w:hAnsi="Times New Roman"/>
          <w:b/>
          <w:sz w:val="20"/>
          <w:szCs w:val="22"/>
        </w:rPr>
        <w:t>:</w:t>
      </w:r>
      <w:r>
        <w:rPr>
          <w:rFonts w:ascii="Times New Roman" w:hAnsi="Times New Roman"/>
          <w:sz w:val="20"/>
          <w:szCs w:val="22"/>
        </w:rPr>
        <w:t xml:space="preserve"> The Project Construction Budget at the time of bid to be realized, as adjusted at any </w:t>
      </w:r>
      <w:proofErr w:type="gramStart"/>
      <w:r>
        <w:rPr>
          <w:rFonts w:ascii="Times New Roman" w:hAnsi="Times New Roman"/>
          <w:sz w:val="20"/>
          <w:szCs w:val="22"/>
        </w:rPr>
        <w:t>particular time</w:t>
      </w:r>
      <w:proofErr w:type="gramEnd"/>
      <w:r>
        <w:rPr>
          <w:rFonts w:ascii="Times New Roman" w:hAnsi="Times New Roman"/>
          <w:sz w:val="20"/>
          <w:szCs w:val="22"/>
        </w:rPr>
        <w:t xml:space="preserve"> to conform to the current ENR CCCI. The Adjusted Project Budget is the Initial Project Budget multiplied by the fractional value of the current CCCI ENR divided by the reference CCCI ENR.</w:t>
      </w:r>
    </w:p>
    <w:p w14:paraId="54248FD8" w14:textId="77777777" w:rsidR="00BB7B4C" w:rsidRDefault="00BB7B4C" w:rsidP="00BB7B4C">
      <w:pPr>
        <w:ind w:left="2160"/>
        <w:jc w:val="both"/>
        <w:rPr>
          <w:rFonts w:ascii="Times New Roman" w:hAnsi="Times New Roman"/>
          <w:sz w:val="20"/>
          <w:szCs w:val="22"/>
        </w:rPr>
      </w:pPr>
    </w:p>
    <w:p w14:paraId="54248FD9"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1.2</w:t>
      </w:r>
      <w:r>
        <w:rPr>
          <w:rFonts w:ascii="Times New Roman" w:hAnsi="Times New Roman"/>
          <w:sz w:val="20"/>
          <w:szCs w:val="22"/>
        </w:rPr>
        <w:tab/>
      </w:r>
      <w:r w:rsidRPr="00B61B76">
        <w:rPr>
          <w:rFonts w:ascii="Times New Roman" w:hAnsi="Times New Roman"/>
          <w:b/>
          <w:i/>
          <w:iCs/>
          <w:sz w:val="20"/>
          <w:szCs w:val="22"/>
        </w:rPr>
        <w:t>Agreement</w:t>
      </w:r>
      <w:r w:rsidRPr="00B61B76">
        <w:rPr>
          <w:rFonts w:ascii="Times New Roman" w:hAnsi="Times New Roman"/>
          <w:b/>
          <w:sz w:val="20"/>
          <w:szCs w:val="22"/>
        </w:rPr>
        <w:t>:</w:t>
      </w:r>
      <w:r>
        <w:rPr>
          <w:rFonts w:ascii="Times New Roman" w:hAnsi="Times New Roman"/>
          <w:sz w:val="20"/>
          <w:szCs w:val="22"/>
        </w:rPr>
        <w:t xml:space="preserve"> The Trustees of the </w:t>
      </w:r>
      <w:smartTag w:uri="urn:schemas-microsoft-com:office:smarttags" w:element="place">
        <w:smartTag w:uri="urn:schemas-microsoft-com:office:smarttags" w:element="PlaceName">
          <w:r>
            <w:rPr>
              <w:rFonts w:ascii="Times New Roman" w:hAnsi="Times New Roman"/>
              <w:sz w:val="20"/>
              <w:szCs w:val="22"/>
            </w:rPr>
            <w:t>California</w:t>
          </w:r>
        </w:smartTag>
        <w:r>
          <w:rPr>
            <w:rFonts w:ascii="Times New Roman" w:hAnsi="Times New Roman"/>
            <w:sz w:val="20"/>
            <w:szCs w:val="22"/>
          </w:rPr>
          <w:t xml:space="preserve"> </w:t>
        </w:r>
        <w:smartTag w:uri="urn:schemas-microsoft-com:office:smarttags" w:element="PlaceType">
          <w:r>
            <w:rPr>
              <w:rFonts w:ascii="Times New Roman" w:hAnsi="Times New Roman"/>
              <w:sz w:val="20"/>
              <w:szCs w:val="22"/>
            </w:rPr>
            <w:t>State</w:t>
          </w:r>
        </w:smartTag>
        <w:r>
          <w:rPr>
            <w:rFonts w:ascii="Times New Roman" w:hAnsi="Times New Roman"/>
            <w:sz w:val="20"/>
            <w:szCs w:val="22"/>
          </w:rPr>
          <w:t xml:space="preserve"> </w:t>
        </w:r>
        <w:smartTag w:uri="urn:schemas-microsoft-com:office:smarttags" w:element="PlaceType">
          <w:r>
            <w:rPr>
              <w:rFonts w:ascii="Times New Roman" w:hAnsi="Times New Roman"/>
              <w:sz w:val="20"/>
              <w:szCs w:val="22"/>
            </w:rPr>
            <w:t>University</w:t>
          </w:r>
        </w:smartTag>
      </w:smartTag>
      <w:r>
        <w:rPr>
          <w:rFonts w:ascii="Times New Roman" w:hAnsi="Times New Roman"/>
          <w:sz w:val="20"/>
          <w:szCs w:val="22"/>
        </w:rPr>
        <w:t xml:space="preserve"> Project Architect/Engineer Agreement.</w:t>
      </w:r>
    </w:p>
    <w:p w14:paraId="54248FDA" w14:textId="77777777" w:rsidR="00BB7B4C" w:rsidRDefault="00BB7B4C" w:rsidP="00BB7B4C">
      <w:pPr>
        <w:ind w:left="2160" w:hanging="1980"/>
        <w:jc w:val="both"/>
        <w:rPr>
          <w:rFonts w:ascii="Times New Roman" w:hAnsi="Times New Roman"/>
          <w:sz w:val="20"/>
          <w:szCs w:val="22"/>
        </w:rPr>
      </w:pPr>
    </w:p>
    <w:p w14:paraId="54248FDB" w14:textId="77777777" w:rsidR="00BB7B4C" w:rsidRDefault="00BB7B4C" w:rsidP="00BB7B4C">
      <w:pPr>
        <w:ind w:left="2160" w:hanging="1980"/>
        <w:jc w:val="both"/>
        <w:rPr>
          <w:rFonts w:ascii="Times New Roman" w:hAnsi="Times New Roman"/>
          <w:sz w:val="20"/>
          <w:szCs w:val="22"/>
        </w:rPr>
      </w:pPr>
      <w:r w:rsidRPr="0006128C">
        <w:rPr>
          <w:rFonts w:ascii="Times New Roman" w:hAnsi="Times New Roman"/>
          <w:iCs/>
          <w:sz w:val="20"/>
          <w:szCs w:val="22"/>
        </w:rPr>
        <w:t>1.3</w:t>
      </w:r>
      <w:r>
        <w:rPr>
          <w:rFonts w:ascii="Times New Roman" w:hAnsi="Times New Roman"/>
          <w:b/>
          <w:i/>
          <w:iCs/>
          <w:sz w:val="20"/>
          <w:szCs w:val="22"/>
        </w:rPr>
        <w:tab/>
      </w:r>
      <w:r w:rsidRPr="00B61B76">
        <w:rPr>
          <w:rFonts w:ascii="Times New Roman" w:hAnsi="Times New Roman"/>
          <w:b/>
          <w:i/>
          <w:iCs/>
          <w:sz w:val="20"/>
          <w:szCs w:val="22"/>
        </w:rPr>
        <w:t>Architect/Engineer</w:t>
      </w:r>
      <w:r w:rsidRPr="00B61B76">
        <w:rPr>
          <w:rFonts w:ascii="Times New Roman" w:hAnsi="Times New Roman"/>
          <w:b/>
          <w:sz w:val="20"/>
          <w:szCs w:val="22"/>
        </w:rPr>
        <w:t>:</w:t>
      </w:r>
      <w:r>
        <w:rPr>
          <w:rFonts w:ascii="Times New Roman" w:hAnsi="Times New Roman"/>
          <w:sz w:val="20"/>
          <w:szCs w:val="22"/>
        </w:rPr>
        <w:t xml:space="preserve"> The individual or design firm identified in the signature box of the Agreement</w:t>
      </w:r>
    </w:p>
    <w:p w14:paraId="54248FDC" w14:textId="77777777" w:rsidR="00BB7B4C" w:rsidRDefault="00BB7B4C" w:rsidP="00BB7B4C">
      <w:pPr>
        <w:ind w:left="2160" w:hanging="1980"/>
        <w:jc w:val="both"/>
        <w:rPr>
          <w:rFonts w:ascii="Times New Roman" w:hAnsi="Times New Roman"/>
          <w:sz w:val="20"/>
          <w:szCs w:val="22"/>
        </w:rPr>
      </w:pPr>
    </w:p>
    <w:p w14:paraId="54248FDD"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1.4</w:t>
      </w:r>
      <w:r>
        <w:rPr>
          <w:rFonts w:ascii="Times New Roman" w:hAnsi="Times New Roman"/>
          <w:sz w:val="20"/>
          <w:szCs w:val="22"/>
        </w:rPr>
        <w:tab/>
      </w:r>
      <w:r w:rsidRPr="0006128C">
        <w:rPr>
          <w:rFonts w:ascii="Times New Roman" w:hAnsi="Times New Roman"/>
          <w:b/>
          <w:i/>
          <w:sz w:val="20"/>
          <w:szCs w:val="22"/>
        </w:rPr>
        <w:t>Architect/Engineer’s Design-to Budget:</w:t>
      </w:r>
      <w:r>
        <w:rPr>
          <w:rFonts w:ascii="Times New Roman" w:hAnsi="Times New Roman"/>
          <w:sz w:val="20"/>
          <w:szCs w:val="22"/>
        </w:rPr>
        <w:t xml:space="preserve">  The targeted cost for the Base Design with a value equal to ninety-five percent (95%) of the Budgeted Direct Construction Cost.</w:t>
      </w:r>
    </w:p>
    <w:p w14:paraId="54248FDE" w14:textId="77777777" w:rsidR="00BB7B4C" w:rsidRDefault="00BB7B4C" w:rsidP="00BB7B4C">
      <w:pPr>
        <w:ind w:left="2160"/>
        <w:jc w:val="both"/>
        <w:rPr>
          <w:rFonts w:ascii="Times New Roman" w:hAnsi="Times New Roman"/>
          <w:sz w:val="20"/>
          <w:szCs w:val="22"/>
        </w:rPr>
      </w:pPr>
    </w:p>
    <w:p w14:paraId="54248FDF"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1.5</w:t>
      </w:r>
      <w:r>
        <w:rPr>
          <w:rFonts w:ascii="Times New Roman" w:hAnsi="Times New Roman"/>
          <w:sz w:val="20"/>
          <w:szCs w:val="22"/>
        </w:rPr>
        <w:tab/>
      </w:r>
      <w:r w:rsidRPr="00B61B76">
        <w:rPr>
          <w:rFonts w:ascii="Times New Roman" w:hAnsi="Times New Roman"/>
          <w:b/>
          <w:i/>
          <w:iCs/>
          <w:sz w:val="20"/>
          <w:szCs w:val="22"/>
        </w:rPr>
        <w:t>As Built Drawings</w:t>
      </w:r>
      <w:r>
        <w:rPr>
          <w:rFonts w:ascii="Times New Roman" w:hAnsi="Times New Roman"/>
          <w:sz w:val="20"/>
          <w:szCs w:val="22"/>
        </w:rPr>
        <w:t>: The contractor’s annotated set of ‘Construction Documents’ that have been contemporaneously revised by the Contractor during the course of the project’s construction to identify changes to the project subsequent to the issue of the bidding documents so as to record the actual physical constructed condition.</w:t>
      </w:r>
    </w:p>
    <w:p w14:paraId="54248FE0" w14:textId="77777777" w:rsidR="00BB7B4C" w:rsidRDefault="00BB7B4C" w:rsidP="00BB7B4C">
      <w:pPr>
        <w:ind w:left="2160" w:hanging="1980"/>
        <w:jc w:val="both"/>
        <w:rPr>
          <w:rFonts w:ascii="Times New Roman" w:hAnsi="Times New Roman"/>
          <w:sz w:val="20"/>
          <w:szCs w:val="22"/>
        </w:rPr>
      </w:pPr>
    </w:p>
    <w:p w14:paraId="54248FE1"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1.6</w:t>
      </w:r>
      <w:r>
        <w:rPr>
          <w:rFonts w:ascii="Times New Roman" w:hAnsi="Times New Roman"/>
          <w:sz w:val="20"/>
          <w:szCs w:val="22"/>
        </w:rPr>
        <w:tab/>
      </w:r>
      <w:r w:rsidRPr="00B61B76">
        <w:rPr>
          <w:rFonts w:ascii="Times New Roman" w:hAnsi="Times New Roman"/>
          <w:b/>
          <w:i/>
          <w:iCs/>
          <w:sz w:val="20"/>
          <w:szCs w:val="22"/>
        </w:rPr>
        <w:t>Authorities</w:t>
      </w:r>
      <w:r>
        <w:rPr>
          <w:rFonts w:ascii="Times New Roman" w:hAnsi="Times New Roman"/>
          <w:b/>
          <w:i/>
          <w:iCs/>
          <w:sz w:val="20"/>
          <w:szCs w:val="22"/>
        </w:rPr>
        <w:t xml:space="preserve"> Having Jurisdiction</w:t>
      </w:r>
      <w:r w:rsidRPr="00B61B76">
        <w:rPr>
          <w:rFonts w:ascii="Times New Roman" w:hAnsi="Times New Roman"/>
          <w:b/>
          <w:sz w:val="20"/>
          <w:szCs w:val="22"/>
        </w:rPr>
        <w:t>:</w:t>
      </w:r>
      <w:r>
        <w:rPr>
          <w:rFonts w:ascii="Times New Roman" w:hAnsi="Times New Roman"/>
          <w:sz w:val="20"/>
          <w:szCs w:val="22"/>
        </w:rPr>
        <w:t xml:space="preserve"> Private, municipal, county, state, regional or federal authority which may require information or the filing of drawings, specifications, applications, etc., including, but not limited to: the State Fire Marshal, Division of the State Architect, or other organization charged with enforcing regulatory compliance in connection with the project.</w:t>
      </w:r>
    </w:p>
    <w:p w14:paraId="54248FE2" w14:textId="77777777" w:rsidR="00BB7B4C" w:rsidRDefault="00BB7B4C" w:rsidP="00BB7B4C">
      <w:pPr>
        <w:ind w:left="2160" w:hanging="1980"/>
        <w:jc w:val="both"/>
        <w:rPr>
          <w:rFonts w:ascii="Times New Roman" w:hAnsi="Times New Roman"/>
          <w:sz w:val="20"/>
          <w:szCs w:val="22"/>
        </w:rPr>
      </w:pPr>
    </w:p>
    <w:p w14:paraId="54248FE3"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1.7</w:t>
      </w:r>
      <w:r>
        <w:rPr>
          <w:rFonts w:ascii="Times New Roman" w:hAnsi="Times New Roman"/>
          <w:sz w:val="20"/>
          <w:szCs w:val="22"/>
        </w:rPr>
        <w:tab/>
      </w:r>
      <w:r w:rsidRPr="0006128C">
        <w:rPr>
          <w:rFonts w:ascii="Times New Roman" w:hAnsi="Times New Roman"/>
          <w:b/>
          <w:i/>
          <w:sz w:val="20"/>
          <w:szCs w:val="22"/>
        </w:rPr>
        <w:t>Base Design:</w:t>
      </w:r>
      <w:r>
        <w:rPr>
          <w:rFonts w:ascii="Times New Roman" w:hAnsi="Times New Roman"/>
          <w:sz w:val="20"/>
          <w:szCs w:val="22"/>
        </w:rPr>
        <w:t xml:space="preserve"> The design arising out of the provision of the Architect/Engineer’s Basic Services that meets project scope and budget absent additive or deductive bid alternates</w:t>
      </w:r>
    </w:p>
    <w:p w14:paraId="54248FE4" w14:textId="77777777" w:rsidR="00BB7B4C" w:rsidRDefault="00BB7B4C" w:rsidP="00BB7B4C">
      <w:pPr>
        <w:ind w:left="2160"/>
        <w:jc w:val="both"/>
        <w:rPr>
          <w:rFonts w:ascii="Times New Roman" w:hAnsi="Times New Roman"/>
          <w:sz w:val="20"/>
          <w:szCs w:val="22"/>
        </w:rPr>
      </w:pPr>
    </w:p>
    <w:p w14:paraId="54248FE5"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1.8</w:t>
      </w:r>
      <w:r>
        <w:rPr>
          <w:rFonts w:ascii="Times New Roman" w:hAnsi="Times New Roman"/>
          <w:sz w:val="20"/>
          <w:szCs w:val="22"/>
        </w:rPr>
        <w:tab/>
      </w:r>
      <w:r w:rsidRPr="00B61B76">
        <w:rPr>
          <w:rFonts w:ascii="Times New Roman" w:hAnsi="Times New Roman"/>
          <w:b/>
          <w:i/>
          <w:sz w:val="20"/>
          <w:szCs w:val="22"/>
        </w:rPr>
        <w:t>BIM:</w:t>
      </w:r>
      <w:r>
        <w:rPr>
          <w:rFonts w:ascii="Times New Roman" w:hAnsi="Times New Roman"/>
          <w:sz w:val="20"/>
          <w:szCs w:val="22"/>
        </w:rPr>
        <w:t xml:space="preserve"> Building Information Modeling: The development of a computer-based parametric model of a project and from this model then extracting information to convey a project (a construction document package). This differs from a CAD-based approach wherein individual drawings are created to collectively convey a project. Colloquially, BIM is taken to mean Autodesk’s Revit or similar software by others.</w:t>
      </w:r>
    </w:p>
    <w:p w14:paraId="54248FE6" w14:textId="77777777" w:rsidR="00BB7B4C" w:rsidRDefault="00BB7B4C" w:rsidP="00BB7B4C">
      <w:pPr>
        <w:ind w:left="2160"/>
        <w:jc w:val="both"/>
        <w:rPr>
          <w:rFonts w:ascii="Times New Roman" w:hAnsi="Times New Roman"/>
          <w:sz w:val="20"/>
          <w:szCs w:val="22"/>
        </w:rPr>
      </w:pPr>
    </w:p>
    <w:p w14:paraId="54248FE7"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1.9</w:t>
      </w:r>
      <w:r>
        <w:rPr>
          <w:rFonts w:ascii="Times New Roman" w:hAnsi="Times New Roman"/>
          <w:sz w:val="20"/>
          <w:szCs w:val="22"/>
        </w:rPr>
        <w:tab/>
      </w:r>
      <w:r w:rsidRPr="0006128C">
        <w:rPr>
          <w:rFonts w:ascii="Times New Roman" w:hAnsi="Times New Roman"/>
          <w:b/>
          <w:i/>
          <w:sz w:val="20"/>
          <w:szCs w:val="22"/>
        </w:rPr>
        <w:t>Budgeted Direct Construction Cost:</w:t>
      </w:r>
      <w:r>
        <w:rPr>
          <w:rFonts w:ascii="Times New Roman" w:hAnsi="Times New Roman"/>
          <w:sz w:val="20"/>
          <w:szCs w:val="22"/>
        </w:rPr>
        <w:t xml:space="preserve">  The Trustee’s budgeted cost to construct the project.  It includes the Major Categories of the Work, including total Building and Sitework, and escalation.  It excludes Contractor site management fees, Contractor-held contingency, and Contractor overhead and profit.</w:t>
      </w:r>
    </w:p>
    <w:p w14:paraId="54248FE8" w14:textId="77777777" w:rsidR="00BB7B4C" w:rsidRDefault="00BB7B4C" w:rsidP="00BB7B4C">
      <w:pPr>
        <w:ind w:left="2160" w:hanging="1980"/>
        <w:jc w:val="both"/>
        <w:rPr>
          <w:rFonts w:ascii="Times New Roman" w:hAnsi="Times New Roman"/>
          <w:sz w:val="20"/>
          <w:szCs w:val="22"/>
        </w:rPr>
      </w:pPr>
    </w:p>
    <w:p w14:paraId="54248FE9"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1.10</w:t>
      </w:r>
      <w:r>
        <w:rPr>
          <w:rFonts w:ascii="Times New Roman" w:hAnsi="Times New Roman"/>
          <w:sz w:val="20"/>
          <w:szCs w:val="22"/>
        </w:rPr>
        <w:tab/>
      </w:r>
      <w:r w:rsidRPr="00B61B76">
        <w:rPr>
          <w:rFonts w:ascii="Times New Roman" w:hAnsi="Times New Roman"/>
          <w:b/>
          <w:i/>
          <w:iCs/>
          <w:sz w:val="20"/>
          <w:szCs w:val="22"/>
        </w:rPr>
        <w:t>Campus Consulting Architect (Equivalent: Campus Consulting Master Plan Architect):</w:t>
      </w:r>
      <w:r>
        <w:rPr>
          <w:rFonts w:ascii="Times New Roman" w:hAnsi="Times New Roman"/>
          <w:sz w:val="20"/>
          <w:szCs w:val="22"/>
        </w:rPr>
        <w:t xml:space="preserve"> An architect appointed by the Trustees to advise on the physical development of a Campus.</w:t>
      </w:r>
    </w:p>
    <w:p w14:paraId="54248FEA" w14:textId="77777777" w:rsidR="00BB7B4C" w:rsidRDefault="00BB7B4C" w:rsidP="00BB7B4C">
      <w:pPr>
        <w:ind w:left="2160"/>
        <w:jc w:val="both"/>
        <w:rPr>
          <w:rFonts w:ascii="Times New Roman" w:hAnsi="Times New Roman"/>
          <w:sz w:val="20"/>
          <w:szCs w:val="22"/>
        </w:rPr>
      </w:pPr>
    </w:p>
    <w:p w14:paraId="54248FEB" w14:textId="77777777" w:rsidR="00BB7B4C" w:rsidRPr="00E709CE" w:rsidRDefault="00BB7B4C" w:rsidP="00BB7B4C">
      <w:pPr>
        <w:ind w:left="2160" w:hanging="1980"/>
        <w:jc w:val="both"/>
        <w:rPr>
          <w:rFonts w:ascii="Times New Roman" w:hAnsi="Times New Roman"/>
          <w:sz w:val="20"/>
          <w:szCs w:val="22"/>
        </w:rPr>
      </w:pPr>
      <w:r>
        <w:rPr>
          <w:rFonts w:ascii="Times New Roman" w:hAnsi="Times New Roman"/>
          <w:sz w:val="20"/>
          <w:szCs w:val="22"/>
        </w:rPr>
        <w:t>1.11</w:t>
      </w:r>
      <w:r>
        <w:rPr>
          <w:rFonts w:ascii="Times New Roman" w:hAnsi="Times New Roman"/>
          <w:sz w:val="20"/>
          <w:szCs w:val="22"/>
        </w:rPr>
        <w:tab/>
      </w:r>
      <w:r w:rsidRPr="00B61B76">
        <w:rPr>
          <w:rFonts w:ascii="Times New Roman" w:hAnsi="Times New Roman"/>
          <w:b/>
          <w:i/>
          <w:iCs/>
          <w:sz w:val="20"/>
          <w:szCs w:val="22"/>
        </w:rPr>
        <w:t>Construction Documents</w:t>
      </w:r>
      <w:r w:rsidRPr="00B61B76">
        <w:rPr>
          <w:rFonts w:ascii="Times New Roman" w:hAnsi="Times New Roman"/>
          <w:b/>
          <w:sz w:val="20"/>
          <w:szCs w:val="22"/>
        </w:rPr>
        <w:t>:</w:t>
      </w:r>
      <w:r>
        <w:rPr>
          <w:rFonts w:ascii="Times New Roman" w:hAnsi="Times New Roman"/>
          <w:sz w:val="20"/>
          <w:szCs w:val="22"/>
        </w:rPr>
        <w:t xml:space="preserve"> The design drawings, specifications, general conditions, supplementary general conditions, special conditions,</w:t>
      </w:r>
      <w:r w:rsidRPr="004F68AE">
        <w:rPr>
          <w:rFonts w:ascii="Times New Roman" w:hAnsi="Times New Roman"/>
          <w:sz w:val="20"/>
          <w:szCs w:val="22"/>
        </w:rPr>
        <w:t xml:space="preserve"> </w:t>
      </w:r>
      <w:r>
        <w:rPr>
          <w:rFonts w:ascii="Times New Roman" w:hAnsi="Times New Roman"/>
          <w:sz w:val="20"/>
          <w:szCs w:val="22"/>
        </w:rPr>
        <w:t xml:space="preserve">addenda, and change orders developed to convey in detail the design, function and construction of the project. These documents will be used as the basis for estimating the cost of the project, securing bids for constructing the project, and directing a contractor in construction of the project.  As required </w:t>
      </w:r>
      <w:r w:rsidRPr="00E709CE">
        <w:rPr>
          <w:rFonts w:ascii="Times New Roman" w:hAnsi="Times New Roman"/>
          <w:sz w:val="20"/>
          <w:szCs w:val="22"/>
        </w:rPr>
        <w:t xml:space="preserve">per </w:t>
      </w:r>
      <w:r>
        <w:rPr>
          <w:rFonts w:ascii="Times New Roman" w:hAnsi="Times New Roman"/>
          <w:sz w:val="20"/>
          <w:szCs w:val="22"/>
        </w:rPr>
        <w:t>California</w:t>
      </w:r>
      <w:r w:rsidRPr="00E709CE">
        <w:rPr>
          <w:rFonts w:ascii="Times New Roman" w:hAnsi="Times New Roman"/>
          <w:sz w:val="20"/>
          <w:szCs w:val="22"/>
        </w:rPr>
        <w:t xml:space="preserve"> </w:t>
      </w:r>
      <w:r w:rsidRPr="00E709CE">
        <w:rPr>
          <w:rFonts w:ascii="Times New Roman" w:hAnsi="Times New Roman"/>
          <w:iCs/>
          <w:sz w:val="20"/>
          <w:szCs w:val="22"/>
        </w:rPr>
        <w:t>Public Contract Code</w:t>
      </w:r>
      <w:r>
        <w:rPr>
          <w:rFonts w:ascii="Times New Roman" w:hAnsi="Times New Roman"/>
          <w:iCs/>
          <w:sz w:val="20"/>
          <w:szCs w:val="22"/>
        </w:rPr>
        <w:t>,</w:t>
      </w:r>
      <w:r w:rsidRPr="00E709CE">
        <w:rPr>
          <w:rFonts w:ascii="Times New Roman" w:hAnsi="Times New Roman"/>
          <w:iCs/>
          <w:sz w:val="20"/>
          <w:szCs w:val="22"/>
        </w:rPr>
        <w:t xml:space="preserve"> Section 10720: </w:t>
      </w:r>
      <w:r>
        <w:rPr>
          <w:rFonts w:ascii="Times New Roman" w:hAnsi="Times New Roman"/>
          <w:iCs/>
          <w:sz w:val="20"/>
          <w:szCs w:val="22"/>
        </w:rPr>
        <w:t>‘</w:t>
      </w:r>
      <w:r w:rsidRPr="00E709CE">
        <w:rPr>
          <w:rFonts w:ascii="Times New Roman" w:hAnsi="Times New Roman"/>
          <w:bCs/>
          <w:sz w:val="20"/>
          <w:szCs w:val="22"/>
        </w:rPr>
        <w:t>These Construction Documents shall be full, complete, and accurate, giving such directions as will enable any competent mechanic or other builder to carry them out</w:t>
      </w:r>
      <w:r>
        <w:rPr>
          <w:rFonts w:ascii="Times New Roman" w:hAnsi="Times New Roman"/>
          <w:bCs/>
          <w:sz w:val="20"/>
          <w:szCs w:val="22"/>
        </w:rPr>
        <w:t>’</w:t>
      </w:r>
      <w:r w:rsidRPr="00E709CE">
        <w:rPr>
          <w:rFonts w:ascii="Times New Roman" w:hAnsi="Times New Roman"/>
          <w:iCs/>
          <w:sz w:val="20"/>
          <w:szCs w:val="22"/>
        </w:rPr>
        <w:t>.</w:t>
      </w:r>
      <w:r w:rsidRPr="00E709CE">
        <w:rPr>
          <w:rFonts w:ascii="Times New Roman" w:hAnsi="Times New Roman"/>
          <w:sz w:val="20"/>
          <w:szCs w:val="22"/>
        </w:rPr>
        <w:t xml:space="preserve"> </w:t>
      </w:r>
    </w:p>
    <w:p w14:paraId="54248FEC" w14:textId="77777777" w:rsidR="00BB7B4C" w:rsidRPr="00E709CE" w:rsidRDefault="00BB7B4C" w:rsidP="00BB7B4C">
      <w:pPr>
        <w:ind w:left="2160"/>
        <w:jc w:val="both"/>
        <w:rPr>
          <w:rFonts w:ascii="Times New Roman" w:hAnsi="Times New Roman"/>
          <w:sz w:val="20"/>
          <w:szCs w:val="22"/>
        </w:rPr>
      </w:pPr>
    </w:p>
    <w:p w14:paraId="54248FED"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1.12</w:t>
      </w:r>
      <w:r>
        <w:rPr>
          <w:rFonts w:ascii="Times New Roman" w:hAnsi="Times New Roman"/>
          <w:sz w:val="20"/>
          <w:szCs w:val="22"/>
        </w:rPr>
        <w:tab/>
      </w:r>
      <w:r w:rsidRPr="00B61B76">
        <w:rPr>
          <w:rFonts w:ascii="Times New Roman" w:hAnsi="Times New Roman"/>
          <w:b/>
          <w:i/>
          <w:iCs/>
          <w:sz w:val="20"/>
          <w:szCs w:val="22"/>
        </w:rPr>
        <w:t>Construction Documents Phase</w:t>
      </w:r>
      <w:r w:rsidRPr="00B61B76">
        <w:rPr>
          <w:rFonts w:ascii="Times New Roman" w:hAnsi="Times New Roman"/>
          <w:b/>
          <w:sz w:val="20"/>
          <w:szCs w:val="22"/>
        </w:rPr>
        <w:t>:</w:t>
      </w:r>
      <w:r>
        <w:rPr>
          <w:rFonts w:ascii="Times New Roman" w:hAnsi="Times New Roman"/>
          <w:sz w:val="20"/>
          <w:szCs w:val="22"/>
        </w:rPr>
        <w:t xml:space="preserve"> The portion of the work during which the Construction Documents are created.</w:t>
      </w:r>
    </w:p>
    <w:p w14:paraId="54248FEE" w14:textId="77777777" w:rsidR="00BB7B4C" w:rsidRDefault="00BB7B4C" w:rsidP="00BB7B4C">
      <w:pPr>
        <w:ind w:left="2160"/>
        <w:jc w:val="both"/>
        <w:rPr>
          <w:rFonts w:ascii="Times New Roman" w:hAnsi="Times New Roman"/>
          <w:sz w:val="20"/>
          <w:szCs w:val="22"/>
        </w:rPr>
      </w:pPr>
    </w:p>
    <w:p w14:paraId="54248FEF"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1.13</w:t>
      </w:r>
      <w:r>
        <w:rPr>
          <w:rFonts w:ascii="Times New Roman" w:hAnsi="Times New Roman"/>
          <w:sz w:val="20"/>
          <w:szCs w:val="22"/>
        </w:rPr>
        <w:tab/>
      </w:r>
      <w:r w:rsidRPr="00B61B76">
        <w:rPr>
          <w:rFonts w:ascii="Times New Roman" w:hAnsi="Times New Roman"/>
          <w:b/>
          <w:i/>
          <w:iCs/>
          <w:sz w:val="20"/>
          <w:szCs w:val="22"/>
        </w:rPr>
        <w:t>Contract Documents</w:t>
      </w:r>
      <w:r w:rsidRPr="00B61B76">
        <w:rPr>
          <w:rFonts w:ascii="Times New Roman" w:hAnsi="Times New Roman"/>
          <w:b/>
          <w:sz w:val="20"/>
          <w:szCs w:val="22"/>
        </w:rPr>
        <w:t>:</w:t>
      </w:r>
      <w:r>
        <w:rPr>
          <w:rFonts w:ascii="Times New Roman" w:hAnsi="Times New Roman"/>
          <w:sz w:val="20"/>
          <w:szCs w:val="22"/>
        </w:rPr>
        <w:t xml:space="preserve"> The Trustees-Contractor Agreement, Construction Documents, Bid Proposal Form, Notice to Contractors, bonds, and insurance certificates relative to the project.</w:t>
      </w:r>
    </w:p>
    <w:p w14:paraId="54248FF0" w14:textId="77777777" w:rsidR="00BB7B4C" w:rsidRDefault="00BB7B4C" w:rsidP="00BB7B4C">
      <w:pPr>
        <w:ind w:left="2160"/>
        <w:jc w:val="both"/>
        <w:rPr>
          <w:rFonts w:ascii="Times New Roman" w:hAnsi="Times New Roman"/>
          <w:sz w:val="20"/>
          <w:szCs w:val="22"/>
        </w:rPr>
      </w:pPr>
    </w:p>
    <w:p w14:paraId="54248FF1"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1.14</w:t>
      </w:r>
      <w:r>
        <w:rPr>
          <w:rFonts w:ascii="Times New Roman" w:hAnsi="Times New Roman"/>
          <w:sz w:val="20"/>
          <w:szCs w:val="22"/>
        </w:rPr>
        <w:tab/>
      </w:r>
      <w:r w:rsidRPr="00B61B76">
        <w:rPr>
          <w:rFonts w:ascii="Times New Roman" w:hAnsi="Times New Roman"/>
          <w:b/>
          <w:i/>
          <w:iCs/>
          <w:sz w:val="20"/>
          <w:szCs w:val="22"/>
        </w:rPr>
        <w:t>Contractor</w:t>
      </w:r>
      <w:r w:rsidRPr="00B61B76">
        <w:rPr>
          <w:rFonts w:ascii="Times New Roman" w:hAnsi="Times New Roman"/>
          <w:b/>
          <w:sz w:val="20"/>
          <w:szCs w:val="22"/>
        </w:rPr>
        <w:t>:</w:t>
      </w:r>
      <w:r>
        <w:rPr>
          <w:rFonts w:ascii="Times New Roman" w:hAnsi="Times New Roman"/>
          <w:sz w:val="20"/>
          <w:szCs w:val="22"/>
        </w:rPr>
        <w:t xml:space="preserve"> The entity providing construction services for the project. </w:t>
      </w:r>
    </w:p>
    <w:p w14:paraId="54248FF2" w14:textId="77777777" w:rsidR="00BB7B4C" w:rsidRDefault="00BB7B4C" w:rsidP="00BB7B4C">
      <w:pPr>
        <w:ind w:left="2160"/>
        <w:jc w:val="both"/>
        <w:rPr>
          <w:rFonts w:ascii="Times New Roman" w:hAnsi="Times New Roman"/>
          <w:sz w:val="20"/>
          <w:szCs w:val="22"/>
        </w:rPr>
      </w:pPr>
    </w:p>
    <w:p w14:paraId="54248FF3"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1.15</w:t>
      </w:r>
      <w:r>
        <w:rPr>
          <w:rFonts w:ascii="Times New Roman" w:hAnsi="Times New Roman"/>
          <w:sz w:val="20"/>
          <w:szCs w:val="22"/>
        </w:rPr>
        <w:tab/>
      </w:r>
      <w:r w:rsidRPr="00B61B76">
        <w:rPr>
          <w:rFonts w:ascii="Times New Roman" w:hAnsi="Times New Roman"/>
          <w:b/>
          <w:i/>
          <w:iCs/>
          <w:sz w:val="20"/>
          <w:szCs w:val="22"/>
        </w:rPr>
        <w:t>ENR CCCI</w:t>
      </w:r>
      <w:r w:rsidRPr="00B61B76">
        <w:rPr>
          <w:rFonts w:ascii="Times New Roman" w:hAnsi="Times New Roman"/>
          <w:b/>
          <w:sz w:val="20"/>
          <w:szCs w:val="22"/>
        </w:rPr>
        <w:t>:</w:t>
      </w:r>
      <w:r>
        <w:rPr>
          <w:rFonts w:ascii="Times New Roman" w:hAnsi="Times New Roman"/>
          <w:sz w:val="20"/>
          <w:szCs w:val="22"/>
        </w:rPr>
        <w:t xml:space="preserve"> The California Construction Cost Index (CCCI) average of Los Angeles and San Francisco values, as published in the </w:t>
      </w:r>
      <w:r>
        <w:rPr>
          <w:rFonts w:ascii="Times New Roman" w:hAnsi="Times New Roman"/>
          <w:i/>
          <w:iCs/>
          <w:sz w:val="20"/>
          <w:szCs w:val="22"/>
          <w:u w:val="single"/>
        </w:rPr>
        <w:t>Engineering News Record</w:t>
      </w:r>
      <w:r>
        <w:rPr>
          <w:rFonts w:ascii="Times New Roman" w:hAnsi="Times New Roman"/>
          <w:i/>
          <w:iCs/>
          <w:sz w:val="20"/>
          <w:szCs w:val="22"/>
        </w:rPr>
        <w:t xml:space="preserve"> </w:t>
      </w:r>
      <w:r>
        <w:rPr>
          <w:rFonts w:ascii="Times New Roman" w:hAnsi="Times New Roman"/>
          <w:sz w:val="20"/>
          <w:szCs w:val="22"/>
        </w:rPr>
        <w:t xml:space="preserve">by the McGraw-Hill Publishing Company of New York, New York or successor. </w:t>
      </w:r>
    </w:p>
    <w:p w14:paraId="54248FF4" w14:textId="77777777" w:rsidR="00BB7B4C" w:rsidRDefault="00BB7B4C" w:rsidP="00BB7B4C">
      <w:pPr>
        <w:ind w:left="2160"/>
        <w:jc w:val="both"/>
        <w:rPr>
          <w:rFonts w:ascii="Times New Roman" w:hAnsi="Times New Roman"/>
          <w:sz w:val="20"/>
          <w:szCs w:val="22"/>
        </w:rPr>
      </w:pPr>
    </w:p>
    <w:p w14:paraId="54248FF5"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1.16</w:t>
      </w:r>
      <w:r>
        <w:rPr>
          <w:rFonts w:ascii="Times New Roman" w:hAnsi="Times New Roman"/>
          <w:sz w:val="20"/>
          <w:szCs w:val="22"/>
        </w:rPr>
        <w:tab/>
      </w:r>
      <w:r w:rsidRPr="00B61B76">
        <w:rPr>
          <w:rFonts w:ascii="Times New Roman" w:hAnsi="Times New Roman"/>
          <w:b/>
          <w:i/>
          <w:iCs/>
          <w:sz w:val="20"/>
          <w:szCs w:val="22"/>
        </w:rPr>
        <w:t>Estimated Project Construction Cost</w:t>
      </w:r>
      <w:r>
        <w:rPr>
          <w:rFonts w:ascii="Times New Roman" w:hAnsi="Times New Roman"/>
          <w:i/>
          <w:iCs/>
          <w:sz w:val="20"/>
          <w:szCs w:val="22"/>
        </w:rPr>
        <w:t xml:space="preserve"> [Schematic Design Phase, Preliminary Design Phase, Construction Document Phase</w:t>
      </w:r>
      <w:r>
        <w:rPr>
          <w:rFonts w:ascii="Times New Roman" w:hAnsi="Times New Roman"/>
          <w:sz w:val="20"/>
          <w:szCs w:val="22"/>
        </w:rPr>
        <w:t xml:space="preserve"> </w:t>
      </w:r>
      <w:r w:rsidRPr="0067596B">
        <w:rPr>
          <w:rFonts w:ascii="Times New Roman" w:hAnsi="Times New Roman"/>
          <w:i/>
          <w:sz w:val="20"/>
          <w:szCs w:val="22"/>
        </w:rPr>
        <w:t>as appropriate]:</w:t>
      </w:r>
      <w:r>
        <w:rPr>
          <w:rFonts w:ascii="Times New Roman" w:hAnsi="Times New Roman"/>
          <w:sz w:val="20"/>
          <w:szCs w:val="22"/>
        </w:rPr>
        <w:t xml:space="preserve"> The estimate, including the "Major Categories of Work," adjusted to reflect the agreement ENR CCCI of the projected cost of the construction work represented by the drawings and specifications prepared by or under the direction of the Architect/Engineer with respect to each phase of document development.</w:t>
      </w:r>
    </w:p>
    <w:p w14:paraId="54248FF6" w14:textId="77777777" w:rsidR="00BB7B4C" w:rsidRDefault="00BB7B4C" w:rsidP="00BB7B4C">
      <w:pPr>
        <w:ind w:left="2160"/>
        <w:jc w:val="both"/>
        <w:rPr>
          <w:rFonts w:ascii="Times New Roman" w:hAnsi="Times New Roman"/>
          <w:sz w:val="20"/>
          <w:szCs w:val="22"/>
        </w:rPr>
      </w:pPr>
    </w:p>
    <w:p w14:paraId="54248FF7"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1.17</w:t>
      </w:r>
      <w:r>
        <w:rPr>
          <w:rFonts w:ascii="Times New Roman" w:hAnsi="Times New Roman"/>
          <w:sz w:val="20"/>
          <w:szCs w:val="22"/>
        </w:rPr>
        <w:tab/>
      </w:r>
      <w:r w:rsidRPr="00B61B76">
        <w:rPr>
          <w:rFonts w:ascii="Times New Roman" w:hAnsi="Times New Roman"/>
          <w:b/>
          <w:i/>
          <w:iCs/>
          <w:sz w:val="20"/>
          <w:szCs w:val="22"/>
        </w:rPr>
        <w:t xml:space="preserve">Extra Service </w:t>
      </w:r>
      <w:r>
        <w:rPr>
          <w:rFonts w:ascii="Times New Roman" w:hAnsi="Times New Roman"/>
          <w:b/>
          <w:i/>
          <w:iCs/>
          <w:sz w:val="20"/>
          <w:szCs w:val="22"/>
        </w:rPr>
        <w:t>(</w:t>
      </w:r>
      <w:r w:rsidRPr="00B61B76">
        <w:rPr>
          <w:rFonts w:ascii="Times New Roman" w:hAnsi="Times New Roman"/>
          <w:b/>
          <w:i/>
          <w:iCs/>
          <w:sz w:val="20"/>
          <w:szCs w:val="22"/>
        </w:rPr>
        <w:t>Authorization</w:t>
      </w:r>
      <w:r>
        <w:rPr>
          <w:rFonts w:ascii="Times New Roman" w:hAnsi="Times New Roman"/>
          <w:b/>
          <w:i/>
          <w:iCs/>
          <w:sz w:val="20"/>
          <w:szCs w:val="22"/>
        </w:rPr>
        <w:t>)</w:t>
      </w:r>
      <w:r w:rsidRPr="00B61B76">
        <w:rPr>
          <w:rFonts w:ascii="Times New Roman" w:hAnsi="Times New Roman"/>
          <w:b/>
          <w:sz w:val="20"/>
          <w:szCs w:val="22"/>
        </w:rPr>
        <w:t>:</w:t>
      </w:r>
      <w:r>
        <w:rPr>
          <w:rFonts w:ascii="Times New Roman" w:hAnsi="Times New Roman"/>
          <w:sz w:val="20"/>
          <w:szCs w:val="22"/>
        </w:rPr>
        <w:t xml:space="preserve"> (A written authorization for) additional work beyond that required to be provided by Section 2.0, Architect/Engineer’s Basic Services.</w:t>
      </w:r>
    </w:p>
    <w:p w14:paraId="54248FF8" w14:textId="77777777" w:rsidR="00BB7B4C" w:rsidRDefault="00BB7B4C" w:rsidP="00BB7B4C">
      <w:pPr>
        <w:ind w:left="2160"/>
        <w:jc w:val="both"/>
        <w:rPr>
          <w:rFonts w:ascii="Times New Roman" w:hAnsi="Times New Roman"/>
          <w:sz w:val="20"/>
          <w:szCs w:val="22"/>
        </w:rPr>
      </w:pPr>
    </w:p>
    <w:p w14:paraId="54248FF9"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1.18</w:t>
      </w:r>
      <w:r>
        <w:rPr>
          <w:rFonts w:ascii="Times New Roman" w:hAnsi="Times New Roman"/>
          <w:i/>
          <w:iCs/>
          <w:sz w:val="20"/>
          <w:szCs w:val="22"/>
        </w:rPr>
        <w:tab/>
      </w:r>
      <w:r w:rsidRPr="00B61B76">
        <w:rPr>
          <w:rFonts w:ascii="Times New Roman" w:hAnsi="Times New Roman"/>
          <w:b/>
          <w:i/>
          <w:iCs/>
          <w:sz w:val="20"/>
          <w:szCs w:val="22"/>
        </w:rPr>
        <w:t xml:space="preserve">Initial Project </w:t>
      </w:r>
      <w:r>
        <w:rPr>
          <w:rFonts w:ascii="Times New Roman" w:hAnsi="Times New Roman"/>
          <w:b/>
          <w:i/>
          <w:iCs/>
          <w:sz w:val="20"/>
          <w:szCs w:val="22"/>
        </w:rPr>
        <w:t xml:space="preserve">Construction </w:t>
      </w:r>
      <w:r w:rsidRPr="00B61B76">
        <w:rPr>
          <w:rFonts w:ascii="Times New Roman" w:hAnsi="Times New Roman"/>
          <w:b/>
          <w:i/>
          <w:iCs/>
          <w:sz w:val="20"/>
          <w:szCs w:val="22"/>
        </w:rPr>
        <w:t>Budget</w:t>
      </w:r>
      <w:r w:rsidRPr="00B61B76">
        <w:rPr>
          <w:rFonts w:ascii="Times New Roman" w:hAnsi="Times New Roman"/>
          <w:b/>
          <w:sz w:val="20"/>
          <w:szCs w:val="22"/>
        </w:rPr>
        <w:t xml:space="preserve">: </w:t>
      </w:r>
      <w:r>
        <w:rPr>
          <w:rFonts w:ascii="Times New Roman" w:hAnsi="Times New Roman"/>
          <w:sz w:val="20"/>
          <w:szCs w:val="22"/>
        </w:rPr>
        <w:t xml:space="preserve">The Trustees' initial estimate of the cost to construct the project. </w:t>
      </w:r>
    </w:p>
    <w:p w14:paraId="54248FFA" w14:textId="77777777" w:rsidR="00BB7B4C" w:rsidRDefault="00BB7B4C" w:rsidP="00BB7B4C">
      <w:pPr>
        <w:ind w:left="2160"/>
        <w:jc w:val="both"/>
        <w:rPr>
          <w:rFonts w:ascii="Times New Roman" w:hAnsi="Times New Roman"/>
          <w:sz w:val="20"/>
          <w:szCs w:val="22"/>
        </w:rPr>
      </w:pPr>
    </w:p>
    <w:p w14:paraId="54248FFB"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1.19</w:t>
      </w:r>
      <w:r>
        <w:rPr>
          <w:rFonts w:ascii="Times New Roman" w:hAnsi="Times New Roman"/>
          <w:sz w:val="20"/>
          <w:szCs w:val="22"/>
        </w:rPr>
        <w:tab/>
      </w:r>
      <w:r w:rsidRPr="00B61B76">
        <w:rPr>
          <w:rFonts w:ascii="Times New Roman" w:hAnsi="Times New Roman"/>
          <w:b/>
          <w:i/>
          <w:iCs/>
          <w:sz w:val="20"/>
          <w:szCs w:val="22"/>
        </w:rPr>
        <w:t xml:space="preserve">Major Categories of </w:t>
      </w:r>
      <w:r>
        <w:rPr>
          <w:rFonts w:ascii="Times New Roman" w:hAnsi="Times New Roman"/>
          <w:b/>
          <w:i/>
          <w:iCs/>
          <w:sz w:val="20"/>
          <w:szCs w:val="22"/>
        </w:rPr>
        <w:t xml:space="preserve">(the) </w:t>
      </w:r>
      <w:r w:rsidRPr="00B61B76">
        <w:rPr>
          <w:rFonts w:ascii="Times New Roman" w:hAnsi="Times New Roman"/>
          <w:b/>
          <w:i/>
          <w:iCs/>
          <w:sz w:val="20"/>
          <w:szCs w:val="22"/>
        </w:rPr>
        <w:t>Work</w:t>
      </w:r>
      <w:r w:rsidRPr="00B61B76">
        <w:rPr>
          <w:rFonts w:ascii="Times New Roman" w:hAnsi="Times New Roman"/>
          <w:b/>
          <w:sz w:val="20"/>
          <w:szCs w:val="22"/>
        </w:rPr>
        <w:t>:</w:t>
      </w:r>
      <w:r>
        <w:rPr>
          <w:rFonts w:ascii="Times New Roman" w:hAnsi="Times New Roman"/>
          <w:sz w:val="20"/>
          <w:szCs w:val="22"/>
        </w:rPr>
        <w:t xml:space="preserve"> Key components, systems and sub-assemblies of a project. These categories include, but are not limited to: demolition, site preparation, foundations, exterior enclosure, interiors construction, mechanical, electrical, plumbing systems, built-in casework and equipment, site improvements and landscape. Specific categories and sub-categories are defined within the </w:t>
      </w:r>
      <w:proofErr w:type="spellStart"/>
      <w:r>
        <w:rPr>
          <w:rFonts w:ascii="Times New Roman" w:hAnsi="Times New Roman"/>
          <w:sz w:val="20"/>
          <w:szCs w:val="22"/>
        </w:rPr>
        <w:t>UniFormat</w:t>
      </w:r>
      <w:proofErr w:type="spellEnd"/>
      <w:r>
        <w:rPr>
          <w:rFonts w:ascii="Times New Roman" w:hAnsi="Times New Roman"/>
          <w:sz w:val="20"/>
          <w:szCs w:val="22"/>
        </w:rPr>
        <w:t xml:space="preserve"> construction component classification system.</w:t>
      </w:r>
    </w:p>
    <w:p w14:paraId="54248FFC" w14:textId="77777777" w:rsidR="00BB7B4C" w:rsidRDefault="00BB7B4C" w:rsidP="00BB7B4C">
      <w:pPr>
        <w:ind w:left="2160"/>
        <w:jc w:val="both"/>
        <w:rPr>
          <w:rFonts w:ascii="Times New Roman" w:hAnsi="Times New Roman"/>
          <w:sz w:val="20"/>
          <w:szCs w:val="22"/>
        </w:rPr>
      </w:pPr>
    </w:p>
    <w:p w14:paraId="54248FFD"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1.20</w:t>
      </w:r>
      <w:r>
        <w:rPr>
          <w:rFonts w:ascii="Times New Roman" w:hAnsi="Times New Roman"/>
          <w:sz w:val="20"/>
          <w:szCs w:val="22"/>
        </w:rPr>
        <w:tab/>
      </w:r>
      <w:r w:rsidRPr="00B61B76">
        <w:rPr>
          <w:rFonts w:ascii="Times New Roman" w:hAnsi="Times New Roman"/>
          <w:b/>
          <w:i/>
          <w:iCs/>
          <w:sz w:val="20"/>
          <w:szCs w:val="22"/>
        </w:rPr>
        <w:t>Normal Consulting and Engineering Services</w:t>
      </w:r>
      <w:r w:rsidRPr="00B61B76">
        <w:rPr>
          <w:rFonts w:ascii="Times New Roman" w:hAnsi="Times New Roman"/>
          <w:b/>
          <w:sz w:val="20"/>
          <w:szCs w:val="22"/>
        </w:rPr>
        <w:t>:</w:t>
      </w:r>
      <w:r>
        <w:rPr>
          <w:rFonts w:ascii="Times New Roman" w:hAnsi="Times New Roman"/>
          <w:sz w:val="20"/>
          <w:szCs w:val="22"/>
        </w:rPr>
        <w:t xml:space="preserve"> Professional services provided by architect, civil engineer, landscape architect, structural, electrical, and mechanical engineers and cost estimators, which are necessary and appropriate to develop the project’s design and define the project’s construction.</w:t>
      </w:r>
    </w:p>
    <w:p w14:paraId="54248FFE" w14:textId="77777777" w:rsidR="00BB7B4C" w:rsidRDefault="00BB7B4C" w:rsidP="00BB7B4C">
      <w:pPr>
        <w:ind w:left="2160"/>
        <w:jc w:val="both"/>
        <w:rPr>
          <w:rFonts w:ascii="Times New Roman" w:hAnsi="Times New Roman"/>
          <w:sz w:val="20"/>
          <w:szCs w:val="22"/>
        </w:rPr>
      </w:pPr>
    </w:p>
    <w:p w14:paraId="54248FFF"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1.21</w:t>
      </w:r>
      <w:r>
        <w:rPr>
          <w:rFonts w:ascii="Times New Roman" w:hAnsi="Times New Roman"/>
          <w:sz w:val="20"/>
          <w:szCs w:val="22"/>
        </w:rPr>
        <w:tab/>
      </w:r>
      <w:r w:rsidRPr="00B61B76">
        <w:rPr>
          <w:rFonts w:ascii="Times New Roman" w:hAnsi="Times New Roman"/>
          <w:b/>
          <w:i/>
          <w:iCs/>
          <w:sz w:val="20"/>
          <w:szCs w:val="22"/>
        </w:rPr>
        <w:t>Preliminary Design Documents</w:t>
      </w:r>
      <w:r w:rsidRPr="00B61B76">
        <w:rPr>
          <w:rFonts w:ascii="Times New Roman" w:hAnsi="Times New Roman"/>
          <w:b/>
          <w:sz w:val="20"/>
          <w:szCs w:val="22"/>
        </w:rPr>
        <w:t>:</w:t>
      </w:r>
      <w:r>
        <w:rPr>
          <w:rFonts w:ascii="Times New Roman" w:hAnsi="Times New Roman"/>
          <w:sz w:val="20"/>
          <w:szCs w:val="22"/>
        </w:rPr>
        <w:t xml:space="preserve"> Design drawings, outline specifications and cost estimates developed from the Schematic Design Documents prepared to more comprehensively define the size, character and quality of the project and to further confirm compliance of the design with the project scope and budget.</w:t>
      </w:r>
    </w:p>
    <w:p w14:paraId="54249000" w14:textId="77777777" w:rsidR="00BB7B4C" w:rsidRDefault="00BB7B4C" w:rsidP="00BB7B4C">
      <w:pPr>
        <w:ind w:left="2160"/>
        <w:jc w:val="both"/>
        <w:rPr>
          <w:rFonts w:ascii="Times New Roman" w:hAnsi="Times New Roman"/>
          <w:sz w:val="20"/>
          <w:szCs w:val="22"/>
        </w:rPr>
      </w:pPr>
    </w:p>
    <w:p w14:paraId="54249001"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1.22</w:t>
      </w:r>
      <w:r>
        <w:rPr>
          <w:rFonts w:ascii="Times New Roman" w:hAnsi="Times New Roman"/>
          <w:sz w:val="20"/>
          <w:szCs w:val="22"/>
        </w:rPr>
        <w:tab/>
      </w:r>
      <w:r w:rsidRPr="00B61B76">
        <w:rPr>
          <w:rFonts w:ascii="Times New Roman" w:hAnsi="Times New Roman"/>
          <w:b/>
          <w:i/>
          <w:iCs/>
          <w:sz w:val="20"/>
          <w:szCs w:val="22"/>
        </w:rPr>
        <w:t>Preliminary Design Phase</w:t>
      </w:r>
      <w:r w:rsidRPr="00B61B76">
        <w:rPr>
          <w:rFonts w:ascii="Times New Roman" w:hAnsi="Times New Roman"/>
          <w:b/>
          <w:sz w:val="20"/>
          <w:szCs w:val="22"/>
        </w:rPr>
        <w:t>:</w:t>
      </w:r>
      <w:r>
        <w:rPr>
          <w:rFonts w:ascii="Times New Roman" w:hAnsi="Times New Roman"/>
          <w:sz w:val="20"/>
          <w:szCs w:val="22"/>
        </w:rPr>
        <w:t xml:space="preserve"> The portion of the work during which the Preliminary Design Documents are created.</w:t>
      </w:r>
    </w:p>
    <w:p w14:paraId="54249002" w14:textId="77777777" w:rsidR="00BB7B4C" w:rsidRDefault="00BB7B4C" w:rsidP="00BB7B4C">
      <w:pPr>
        <w:ind w:left="2160"/>
        <w:jc w:val="both"/>
        <w:rPr>
          <w:rFonts w:ascii="Times New Roman" w:hAnsi="Times New Roman"/>
          <w:sz w:val="20"/>
          <w:szCs w:val="22"/>
        </w:rPr>
      </w:pPr>
    </w:p>
    <w:p w14:paraId="54249003"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1.23</w:t>
      </w:r>
      <w:r>
        <w:rPr>
          <w:rFonts w:ascii="Times New Roman" w:hAnsi="Times New Roman"/>
          <w:sz w:val="20"/>
          <w:szCs w:val="22"/>
        </w:rPr>
        <w:tab/>
      </w:r>
      <w:r w:rsidRPr="00B61B76">
        <w:rPr>
          <w:rFonts w:ascii="Times New Roman" w:hAnsi="Times New Roman"/>
          <w:b/>
          <w:i/>
          <w:iCs/>
          <w:sz w:val="20"/>
          <w:szCs w:val="22"/>
        </w:rPr>
        <w:t>Principal(s)</w:t>
      </w:r>
      <w:r w:rsidRPr="00B61B76">
        <w:rPr>
          <w:rFonts w:ascii="Times New Roman" w:hAnsi="Times New Roman"/>
          <w:b/>
          <w:sz w:val="20"/>
          <w:szCs w:val="22"/>
        </w:rPr>
        <w:t>:</w:t>
      </w:r>
      <w:r>
        <w:rPr>
          <w:rFonts w:ascii="Times New Roman" w:hAnsi="Times New Roman"/>
          <w:sz w:val="20"/>
          <w:szCs w:val="22"/>
        </w:rPr>
        <w:t xml:space="preserve"> Individual(s) of the architecture/engineering firm authorized on behalf of the firm to act as signatories to agreements for this project.</w:t>
      </w:r>
    </w:p>
    <w:p w14:paraId="54249004" w14:textId="77777777" w:rsidR="00BB7B4C" w:rsidRDefault="00BB7B4C" w:rsidP="00BB7B4C">
      <w:pPr>
        <w:ind w:left="2160"/>
        <w:jc w:val="both"/>
        <w:rPr>
          <w:rFonts w:ascii="Times New Roman" w:hAnsi="Times New Roman"/>
          <w:sz w:val="20"/>
          <w:szCs w:val="22"/>
        </w:rPr>
      </w:pPr>
    </w:p>
    <w:p w14:paraId="54249005"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1.24</w:t>
      </w:r>
      <w:r>
        <w:rPr>
          <w:rFonts w:ascii="Times New Roman" w:hAnsi="Times New Roman"/>
          <w:sz w:val="20"/>
          <w:szCs w:val="22"/>
        </w:rPr>
        <w:tab/>
      </w:r>
      <w:r w:rsidRPr="00B61B76">
        <w:rPr>
          <w:rFonts w:ascii="Times New Roman" w:hAnsi="Times New Roman"/>
          <w:b/>
          <w:i/>
          <w:iCs/>
          <w:sz w:val="20"/>
          <w:szCs w:val="22"/>
        </w:rPr>
        <w:t>Project Administrator</w:t>
      </w:r>
      <w:r w:rsidRPr="00B61B76">
        <w:rPr>
          <w:rFonts w:ascii="Times New Roman" w:hAnsi="Times New Roman"/>
          <w:b/>
          <w:sz w:val="20"/>
          <w:szCs w:val="22"/>
        </w:rPr>
        <w:t>:</w:t>
      </w:r>
      <w:r>
        <w:rPr>
          <w:rFonts w:ascii="Times New Roman" w:hAnsi="Times New Roman"/>
          <w:sz w:val="20"/>
          <w:szCs w:val="22"/>
        </w:rPr>
        <w:t xml:space="preserve"> A representative of the Trustees designated to act on behalf of the Trustees with respect to the project.</w:t>
      </w:r>
    </w:p>
    <w:p w14:paraId="54249006" w14:textId="77777777" w:rsidR="00BB7B4C" w:rsidRDefault="00BB7B4C" w:rsidP="00BB7B4C">
      <w:pPr>
        <w:ind w:left="2160"/>
        <w:jc w:val="both"/>
        <w:rPr>
          <w:rFonts w:ascii="Times New Roman" w:hAnsi="Times New Roman"/>
          <w:sz w:val="20"/>
          <w:szCs w:val="22"/>
        </w:rPr>
      </w:pPr>
    </w:p>
    <w:p w14:paraId="54249007"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1.25</w:t>
      </w:r>
      <w:r>
        <w:rPr>
          <w:rFonts w:ascii="Times New Roman" w:hAnsi="Times New Roman"/>
          <w:sz w:val="20"/>
          <w:szCs w:val="22"/>
        </w:rPr>
        <w:tab/>
      </w:r>
      <w:r w:rsidRPr="00B61B76">
        <w:rPr>
          <w:rFonts w:ascii="Times New Roman" w:hAnsi="Times New Roman"/>
          <w:b/>
          <w:i/>
          <w:iCs/>
          <w:sz w:val="20"/>
          <w:szCs w:val="22"/>
        </w:rPr>
        <w:t>Project Construction Budget</w:t>
      </w:r>
      <w:r w:rsidRPr="00B61B76">
        <w:rPr>
          <w:rFonts w:ascii="Times New Roman" w:hAnsi="Times New Roman"/>
          <w:b/>
          <w:sz w:val="20"/>
          <w:szCs w:val="22"/>
        </w:rPr>
        <w:t>:</w:t>
      </w:r>
      <w:r>
        <w:rPr>
          <w:rFonts w:ascii="Times New Roman" w:hAnsi="Times New Roman"/>
          <w:sz w:val="20"/>
          <w:szCs w:val="22"/>
        </w:rPr>
        <w:t xml:space="preserve"> The project construction cost allowance specifically stated in writing as the ‘revised’ or ‘current’ ‘Project Construction Budget’ by the Trustees at each applicable phase of plan development.</w:t>
      </w:r>
    </w:p>
    <w:p w14:paraId="54249008" w14:textId="77777777" w:rsidR="00BB7B4C" w:rsidRDefault="00BB7B4C" w:rsidP="00BB7B4C">
      <w:pPr>
        <w:ind w:left="2160"/>
        <w:jc w:val="both"/>
        <w:rPr>
          <w:rFonts w:ascii="Times New Roman" w:hAnsi="Times New Roman"/>
          <w:sz w:val="20"/>
          <w:szCs w:val="22"/>
        </w:rPr>
      </w:pPr>
    </w:p>
    <w:p w14:paraId="54249009"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1.26</w:t>
      </w:r>
      <w:r>
        <w:rPr>
          <w:rFonts w:ascii="Times New Roman" w:hAnsi="Times New Roman"/>
          <w:sz w:val="20"/>
          <w:szCs w:val="22"/>
        </w:rPr>
        <w:tab/>
      </w:r>
      <w:r w:rsidRPr="00B61B76">
        <w:rPr>
          <w:rFonts w:ascii="Times New Roman" w:hAnsi="Times New Roman"/>
          <w:b/>
          <w:i/>
          <w:iCs/>
          <w:sz w:val="20"/>
          <w:szCs w:val="22"/>
        </w:rPr>
        <w:t>Project Construction Cost</w:t>
      </w:r>
      <w:r w:rsidRPr="00B61B76">
        <w:rPr>
          <w:rFonts w:ascii="Times New Roman" w:hAnsi="Times New Roman"/>
          <w:b/>
          <w:sz w:val="20"/>
          <w:szCs w:val="22"/>
        </w:rPr>
        <w:t>:</w:t>
      </w:r>
      <w:r>
        <w:rPr>
          <w:rFonts w:ascii="Times New Roman" w:hAnsi="Times New Roman"/>
          <w:sz w:val="20"/>
          <w:szCs w:val="22"/>
        </w:rPr>
        <w:t xml:space="preserve"> The actual amount paid by the Trustees for constructing the project. </w:t>
      </w:r>
    </w:p>
    <w:p w14:paraId="5424900A" w14:textId="77777777" w:rsidR="00BB7B4C" w:rsidRDefault="00BB7B4C" w:rsidP="00BB7B4C">
      <w:pPr>
        <w:ind w:left="2160"/>
        <w:jc w:val="both"/>
        <w:rPr>
          <w:rFonts w:ascii="Times New Roman" w:hAnsi="Times New Roman"/>
          <w:sz w:val="20"/>
          <w:szCs w:val="22"/>
        </w:rPr>
      </w:pPr>
    </w:p>
    <w:p w14:paraId="5424900B"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1.27</w:t>
      </w:r>
      <w:r>
        <w:rPr>
          <w:rFonts w:ascii="Times New Roman" w:hAnsi="Times New Roman"/>
          <w:sz w:val="20"/>
          <w:szCs w:val="22"/>
        </w:rPr>
        <w:tab/>
      </w:r>
      <w:r w:rsidRPr="00B61B76">
        <w:rPr>
          <w:rFonts w:ascii="Times New Roman" w:hAnsi="Times New Roman"/>
          <w:b/>
          <w:i/>
          <w:iCs/>
          <w:sz w:val="20"/>
          <w:szCs w:val="22"/>
        </w:rPr>
        <w:t>Project Inspector of Record (IOR)</w:t>
      </w:r>
      <w:r w:rsidRPr="00B61B76">
        <w:rPr>
          <w:rFonts w:ascii="Times New Roman" w:hAnsi="Times New Roman"/>
          <w:b/>
          <w:sz w:val="20"/>
          <w:szCs w:val="22"/>
        </w:rPr>
        <w:t>:</w:t>
      </w:r>
      <w:r>
        <w:rPr>
          <w:rFonts w:ascii="Times New Roman" w:hAnsi="Times New Roman"/>
          <w:sz w:val="20"/>
          <w:szCs w:val="22"/>
        </w:rPr>
        <w:t xml:space="preserve"> Representative(s) of the Trustees tasked to impartially inspect and report on the compliance of construction of the project relative to its approved Construction Documents.</w:t>
      </w:r>
    </w:p>
    <w:p w14:paraId="5424900C" w14:textId="77777777" w:rsidR="00BB7B4C" w:rsidRDefault="00BB7B4C" w:rsidP="00BB7B4C">
      <w:pPr>
        <w:ind w:left="2160" w:hanging="1980"/>
        <w:jc w:val="both"/>
        <w:rPr>
          <w:rFonts w:ascii="Times New Roman" w:hAnsi="Times New Roman"/>
          <w:sz w:val="20"/>
          <w:szCs w:val="22"/>
        </w:rPr>
      </w:pPr>
    </w:p>
    <w:p w14:paraId="5424900D"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1.28</w:t>
      </w:r>
      <w:r>
        <w:rPr>
          <w:rFonts w:ascii="Times New Roman" w:hAnsi="Times New Roman"/>
          <w:sz w:val="20"/>
          <w:szCs w:val="22"/>
        </w:rPr>
        <w:tab/>
      </w:r>
      <w:r>
        <w:rPr>
          <w:rFonts w:ascii="Times New Roman" w:hAnsi="Times New Roman"/>
          <w:b/>
          <w:i/>
          <w:iCs/>
          <w:sz w:val="20"/>
          <w:szCs w:val="22"/>
        </w:rPr>
        <w:t>Project Manager</w:t>
      </w:r>
      <w:r w:rsidRPr="00B61B76">
        <w:rPr>
          <w:rFonts w:ascii="Times New Roman" w:hAnsi="Times New Roman"/>
          <w:b/>
          <w:i/>
          <w:iCs/>
          <w:sz w:val="20"/>
          <w:szCs w:val="22"/>
        </w:rPr>
        <w:t xml:space="preserve"> (PM)</w:t>
      </w:r>
      <w:r w:rsidRPr="00B61B76">
        <w:rPr>
          <w:rFonts w:ascii="Times New Roman" w:hAnsi="Times New Roman"/>
          <w:b/>
          <w:sz w:val="20"/>
          <w:szCs w:val="22"/>
        </w:rPr>
        <w:t>:</w:t>
      </w:r>
      <w:r>
        <w:rPr>
          <w:rFonts w:ascii="Times New Roman" w:hAnsi="Times New Roman"/>
          <w:sz w:val="20"/>
          <w:szCs w:val="22"/>
        </w:rPr>
        <w:t xml:space="preserve"> Representative(s) of the Trustees, reporting to the Project Administrator, tasked to act in an on-site capacity to provide project management of the project during construction.</w:t>
      </w:r>
    </w:p>
    <w:p w14:paraId="5424900E" w14:textId="77777777" w:rsidR="00BB7B4C" w:rsidRDefault="00BB7B4C" w:rsidP="00BB7B4C">
      <w:pPr>
        <w:ind w:left="2160"/>
        <w:jc w:val="both"/>
        <w:rPr>
          <w:rFonts w:ascii="Times New Roman" w:hAnsi="Times New Roman"/>
          <w:sz w:val="20"/>
          <w:szCs w:val="22"/>
        </w:rPr>
      </w:pPr>
    </w:p>
    <w:p w14:paraId="5424900F"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1.29</w:t>
      </w:r>
      <w:r>
        <w:rPr>
          <w:rFonts w:ascii="Times New Roman" w:hAnsi="Times New Roman"/>
          <w:sz w:val="20"/>
          <w:szCs w:val="22"/>
        </w:rPr>
        <w:tab/>
      </w:r>
      <w:r w:rsidRPr="00B61B76">
        <w:rPr>
          <w:rFonts w:ascii="Times New Roman" w:hAnsi="Times New Roman"/>
          <w:b/>
          <w:i/>
          <w:iCs/>
          <w:sz w:val="20"/>
          <w:szCs w:val="22"/>
        </w:rPr>
        <w:t>Project Program</w:t>
      </w:r>
      <w:r w:rsidRPr="00B61B76">
        <w:rPr>
          <w:rFonts w:ascii="Times New Roman" w:hAnsi="Times New Roman"/>
          <w:b/>
          <w:sz w:val="20"/>
          <w:szCs w:val="22"/>
        </w:rPr>
        <w:t>:</w:t>
      </w:r>
      <w:r>
        <w:rPr>
          <w:rFonts w:ascii="Times New Roman" w:hAnsi="Times New Roman"/>
          <w:sz w:val="20"/>
          <w:szCs w:val="22"/>
        </w:rPr>
        <w:t xml:space="preserve"> Capital Outlay Budget Change Proposal (COBCP), project narrative, room specification requirements, and Initial Project Construction Budget.</w:t>
      </w:r>
    </w:p>
    <w:p w14:paraId="54249010" w14:textId="77777777" w:rsidR="00BB7B4C" w:rsidRDefault="00BB7B4C" w:rsidP="00BB7B4C">
      <w:pPr>
        <w:ind w:left="2160"/>
        <w:jc w:val="both"/>
        <w:rPr>
          <w:rFonts w:ascii="Times New Roman" w:hAnsi="Times New Roman"/>
          <w:sz w:val="20"/>
          <w:szCs w:val="22"/>
        </w:rPr>
      </w:pPr>
    </w:p>
    <w:p w14:paraId="54249011"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1.30</w:t>
      </w:r>
      <w:r>
        <w:rPr>
          <w:rFonts w:ascii="Times New Roman" w:hAnsi="Times New Roman"/>
          <w:sz w:val="20"/>
          <w:szCs w:val="22"/>
        </w:rPr>
        <w:tab/>
      </w:r>
      <w:r w:rsidRPr="00B61B76">
        <w:rPr>
          <w:rFonts w:ascii="Times New Roman" w:hAnsi="Times New Roman"/>
          <w:b/>
          <w:i/>
          <w:iCs/>
          <w:sz w:val="20"/>
          <w:szCs w:val="22"/>
        </w:rPr>
        <w:t>Record Documents</w:t>
      </w:r>
      <w:r w:rsidRPr="00B61B76">
        <w:rPr>
          <w:rFonts w:ascii="Times New Roman" w:hAnsi="Times New Roman"/>
          <w:b/>
          <w:sz w:val="20"/>
          <w:szCs w:val="22"/>
        </w:rPr>
        <w:t>:</w:t>
      </w:r>
      <w:r>
        <w:rPr>
          <w:rFonts w:ascii="Times New Roman" w:hAnsi="Times New Roman"/>
          <w:sz w:val="20"/>
          <w:szCs w:val="22"/>
        </w:rPr>
        <w:t xml:space="preserve"> An archive reference edition of the Construction Documents prepared by the Architect/Engineer incorporating changes from the original Construction Documents indicated in the As Built Drawings.</w:t>
      </w:r>
    </w:p>
    <w:p w14:paraId="54249012" w14:textId="77777777" w:rsidR="00BB7B4C" w:rsidRDefault="00BB7B4C" w:rsidP="00BB7B4C">
      <w:pPr>
        <w:ind w:left="2160"/>
        <w:jc w:val="both"/>
        <w:rPr>
          <w:rFonts w:ascii="Times New Roman" w:hAnsi="Times New Roman"/>
          <w:sz w:val="20"/>
          <w:szCs w:val="22"/>
        </w:rPr>
      </w:pPr>
    </w:p>
    <w:p w14:paraId="54249013"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1.31</w:t>
      </w:r>
      <w:r>
        <w:rPr>
          <w:rFonts w:ascii="Times New Roman" w:hAnsi="Times New Roman"/>
          <w:i/>
          <w:iCs/>
          <w:sz w:val="20"/>
          <w:szCs w:val="22"/>
        </w:rPr>
        <w:tab/>
      </w:r>
      <w:r w:rsidRPr="00B61B76">
        <w:rPr>
          <w:rFonts w:ascii="Times New Roman" w:hAnsi="Times New Roman"/>
          <w:b/>
          <w:i/>
          <w:iCs/>
          <w:sz w:val="20"/>
          <w:szCs w:val="22"/>
        </w:rPr>
        <w:t>Schematic Design Documents</w:t>
      </w:r>
      <w:r w:rsidRPr="00B61B76">
        <w:rPr>
          <w:rFonts w:ascii="Times New Roman" w:hAnsi="Times New Roman"/>
          <w:b/>
          <w:sz w:val="20"/>
          <w:szCs w:val="22"/>
        </w:rPr>
        <w:t>:</w:t>
      </w:r>
      <w:r>
        <w:rPr>
          <w:rFonts w:ascii="Times New Roman" w:hAnsi="Times New Roman"/>
          <w:sz w:val="20"/>
          <w:szCs w:val="22"/>
        </w:rPr>
        <w:t xml:space="preserve"> Drawings, outline specifications, room summary schedule and cost estimates developed in sufficient detail to convey an initial indication of the design of the project, functional relationships of interior areas, the relationship of the project to the site, other buildings and the campus, the materials to be used in construction, the types of mechanical, electrical and structural systems to be utilized, and the estimate of the cost for Major Categories of the Work.</w:t>
      </w:r>
    </w:p>
    <w:p w14:paraId="54249014" w14:textId="77777777" w:rsidR="00BB7B4C" w:rsidRDefault="00BB7B4C" w:rsidP="00BB7B4C">
      <w:pPr>
        <w:ind w:left="2160"/>
        <w:jc w:val="both"/>
        <w:rPr>
          <w:rFonts w:ascii="Times New Roman" w:hAnsi="Times New Roman"/>
          <w:sz w:val="20"/>
          <w:szCs w:val="22"/>
          <w:u w:val="single"/>
        </w:rPr>
      </w:pPr>
    </w:p>
    <w:p w14:paraId="54249015"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1.32</w:t>
      </w:r>
      <w:r>
        <w:rPr>
          <w:rFonts w:ascii="Times New Roman" w:hAnsi="Times New Roman"/>
          <w:sz w:val="20"/>
          <w:szCs w:val="22"/>
        </w:rPr>
        <w:tab/>
      </w:r>
      <w:r w:rsidRPr="00B61B76">
        <w:rPr>
          <w:rFonts w:ascii="Times New Roman" w:hAnsi="Times New Roman"/>
          <w:b/>
          <w:i/>
          <w:iCs/>
          <w:sz w:val="20"/>
          <w:szCs w:val="22"/>
        </w:rPr>
        <w:t>Schematic Design Phase</w:t>
      </w:r>
      <w:r w:rsidRPr="00B61B76">
        <w:rPr>
          <w:rFonts w:ascii="Times New Roman" w:hAnsi="Times New Roman"/>
          <w:b/>
          <w:sz w:val="20"/>
          <w:szCs w:val="22"/>
        </w:rPr>
        <w:t>:</w:t>
      </w:r>
      <w:r>
        <w:rPr>
          <w:rFonts w:ascii="Times New Roman" w:hAnsi="Times New Roman"/>
          <w:sz w:val="20"/>
          <w:szCs w:val="22"/>
        </w:rPr>
        <w:t xml:space="preserve"> The portion of the work during which the Schematic Design Documents are created.</w:t>
      </w:r>
    </w:p>
    <w:p w14:paraId="54249016" w14:textId="77777777" w:rsidR="00BB7B4C" w:rsidRDefault="00BB7B4C" w:rsidP="00BB7B4C">
      <w:pPr>
        <w:ind w:left="2160"/>
        <w:jc w:val="both"/>
        <w:rPr>
          <w:rFonts w:ascii="Times New Roman" w:hAnsi="Times New Roman"/>
          <w:sz w:val="20"/>
          <w:szCs w:val="22"/>
        </w:rPr>
      </w:pPr>
    </w:p>
    <w:p w14:paraId="54249017"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1.33</w:t>
      </w:r>
      <w:r>
        <w:rPr>
          <w:rFonts w:ascii="Times New Roman" w:hAnsi="Times New Roman"/>
          <w:sz w:val="20"/>
          <w:szCs w:val="22"/>
        </w:rPr>
        <w:tab/>
      </w:r>
      <w:r w:rsidRPr="00B61B76">
        <w:rPr>
          <w:rFonts w:ascii="Times New Roman" w:hAnsi="Times New Roman"/>
          <w:b/>
          <w:i/>
          <w:iCs/>
          <w:sz w:val="20"/>
          <w:szCs w:val="22"/>
        </w:rPr>
        <w:t>Specialty Design Consultants</w:t>
      </w:r>
      <w:r w:rsidRPr="00B61B76">
        <w:rPr>
          <w:rFonts w:ascii="Times New Roman" w:hAnsi="Times New Roman"/>
          <w:b/>
          <w:sz w:val="20"/>
          <w:szCs w:val="22"/>
        </w:rPr>
        <w:t>:</w:t>
      </w:r>
      <w:r>
        <w:rPr>
          <w:rFonts w:ascii="Times New Roman" w:hAnsi="Times New Roman"/>
          <w:sz w:val="20"/>
          <w:szCs w:val="22"/>
        </w:rPr>
        <w:t xml:space="preserve"> Consultants other than those listed in Section 1.20, Normal Consulting and Engineering Services; such as Laboratory Designer, Acoustical Engineer, Theater Designer, Food Service Designer, Specialty Lighting Design, LEED compliance documentation, etc. which, in the opinion of the Trustees, are desirable and appropriate to augment the Normal Consulting Design Services of the Architect/Engineer to develop the project’s design and direct the project’s construction.</w:t>
      </w:r>
    </w:p>
    <w:p w14:paraId="54249018" w14:textId="77777777" w:rsidR="00BB7B4C" w:rsidRDefault="00BB7B4C" w:rsidP="00BB7B4C">
      <w:pPr>
        <w:ind w:left="2160"/>
        <w:jc w:val="both"/>
        <w:rPr>
          <w:rFonts w:ascii="Times New Roman" w:hAnsi="Times New Roman"/>
          <w:sz w:val="20"/>
          <w:szCs w:val="22"/>
        </w:rPr>
      </w:pPr>
    </w:p>
    <w:p w14:paraId="54249019" w14:textId="77777777" w:rsidR="00BB7B4C" w:rsidRDefault="00BB7B4C" w:rsidP="00BB7B4C">
      <w:pPr>
        <w:ind w:left="2160" w:hanging="1980"/>
        <w:jc w:val="both"/>
        <w:rPr>
          <w:rFonts w:ascii="Times New Roman" w:hAnsi="Times New Roman"/>
          <w:sz w:val="20"/>
          <w:szCs w:val="22"/>
          <w:u w:val="single"/>
        </w:rPr>
      </w:pPr>
      <w:r>
        <w:rPr>
          <w:rFonts w:ascii="Times New Roman" w:hAnsi="Times New Roman"/>
          <w:sz w:val="20"/>
          <w:szCs w:val="22"/>
        </w:rPr>
        <w:t>1.34</w:t>
      </w:r>
      <w:r>
        <w:rPr>
          <w:rFonts w:ascii="Times New Roman" w:hAnsi="Times New Roman"/>
          <w:sz w:val="20"/>
          <w:szCs w:val="22"/>
        </w:rPr>
        <w:tab/>
      </w:r>
      <w:r w:rsidRPr="00B61B76">
        <w:rPr>
          <w:rFonts w:ascii="Times New Roman" w:hAnsi="Times New Roman"/>
          <w:b/>
          <w:i/>
          <w:iCs/>
          <w:sz w:val="20"/>
          <w:szCs w:val="22"/>
        </w:rPr>
        <w:t>Trustees</w:t>
      </w:r>
      <w:r w:rsidRPr="00B61B76">
        <w:rPr>
          <w:rFonts w:ascii="Times New Roman" w:hAnsi="Times New Roman"/>
          <w:b/>
          <w:sz w:val="20"/>
          <w:szCs w:val="22"/>
        </w:rPr>
        <w:t>:</w:t>
      </w:r>
      <w:r>
        <w:rPr>
          <w:rFonts w:ascii="Times New Roman" w:hAnsi="Times New Roman"/>
          <w:sz w:val="20"/>
          <w:szCs w:val="22"/>
        </w:rPr>
        <w:t xml:space="preserve"> The Board of Trustees of the California State University.</w:t>
      </w:r>
    </w:p>
    <w:p w14:paraId="5424901A" w14:textId="77777777" w:rsidR="00BB7B4C" w:rsidRDefault="00BB7B4C" w:rsidP="00BB7B4C">
      <w:pPr>
        <w:ind w:left="2160"/>
        <w:jc w:val="both"/>
        <w:rPr>
          <w:rFonts w:ascii="Times New Roman" w:hAnsi="Times New Roman"/>
          <w:sz w:val="20"/>
          <w:szCs w:val="22"/>
        </w:rPr>
      </w:pPr>
    </w:p>
    <w:p w14:paraId="5424901B"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1.35</w:t>
      </w:r>
      <w:r>
        <w:rPr>
          <w:rFonts w:ascii="Times New Roman" w:hAnsi="Times New Roman"/>
          <w:sz w:val="20"/>
          <w:szCs w:val="22"/>
        </w:rPr>
        <w:tab/>
      </w:r>
      <w:proofErr w:type="spellStart"/>
      <w:r>
        <w:rPr>
          <w:rFonts w:ascii="Times New Roman" w:hAnsi="Times New Roman"/>
          <w:b/>
          <w:i/>
          <w:iCs/>
          <w:sz w:val="20"/>
          <w:szCs w:val="22"/>
        </w:rPr>
        <w:t>UniFormat</w:t>
      </w:r>
      <w:proofErr w:type="spellEnd"/>
      <w:r w:rsidRPr="00B61B76">
        <w:rPr>
          <w:rFonts w:ascii="Times New Roman" w:hAnsi="Times New Roman"/>
          <w:b/>
          <w:sz w:val="20"/>
          <w:szCs w:val="22"/>
        </w:rPr>
        <w:t>:</w:t>
      </w:r>
      <w:r>
        <w:rPr>
          <w:rFonts w:ascii="Times New Roman" w:hAnsi="Times New Roman"/>
          <w:sz w:val="20"/>
          <w:szCs w:val="22"/>
        </w:rPr>
        <w:t xml:space="preserve"> A construction classification system published by the Construction Specifications Institute (CSI) of Alexandria, VA, or successor, for organizing construction information into a standardized order and sequence to facilitate project budget analysis. </w:t>
      </w:r>
      <w:proofErr w:type="spellStart"/>
      <w:r>
        <w:rPr>
          <w:rFonts w:ascii="Times New Roman" w:hAnsi="Times New Roman"/>
          <w:sz w:val="20"/>
          <w:szCs w:val="22"/>
        </w:rPr>
        <w:t>UniFormat</w:t>
      </w:r>
      <w:proofErr w:type="spellEnd"/>
      <w:r>
        <w:rPr>
          <w:rFonts w:ascii="Times New Roman" w:hAnsi="Times New Roman"/>
          <w:sz w:val="20"/>
          <w:szCs w:val="22"/>
        </w:rPr>
        <w:t xml:space="preserve"> divides construction work into various categories and subcategories referred to as levels. The higher the level, the more detailed the division of the work becomes.</w:t>
      </w:r>
    </w:p>
    <w:p w14:paraId="5424901C" w14:textId="77777777" w:rsidR="00BB7B4C" w:rsidRDefault="00BB7B4C" w:rsidP="00BB7B4C">
      <w:pPr>
        <w:ind w:left="2160" w:hanging="1980"/>
        <w:jc w:val="both"/>
        <w:rPr>
          <w:rFonts w:ascii="Times New Roman" w:hAnsi="Times New Roman"/>
          <w:sz w:val="20"/>
          <w:szCs w:val="22"/>
          <w:u w:val="single"/>
        </w:rPr>
      </w:pPr>
    </w:p>
    <w:p w14:paraId="5424901D" w14:textId="77777777" w:rsidR="00BB7B4C" w:rsidRDefault="00BB7B4C" w:rsidP="00BB7B4C">
      <w:pPr>
        <w:ind w:left="2160"/>
        <w:jc w:val="both"/>
        <w:rPr>
          <w:rFonts w:ascii="Times New Roman" w:hAnsi="Times New Roman"/>
          <w:sz w:val="20"/>
          <w:szCs w:val="22"/>
        </w:rPr>
      </w:pPr>
    </w:p>
    <w:p w14:paraId="5424901E" w14:textId="77777777" w:rsidR="00BB7B4C" w:rsidRDefault="00BB7B4C" w:rsidP="00BB7B4C">
      <w:pPr>
        <w:ind w:left="2160" w:hanging="1980"/>
        <w:jc w:val="both"/>
        <w:rPr>
          <w:rFonts w:ascii="Times New Roman" w:hAnsi="Times New Roman"/>
          <w:b/>
          <w:bCs/>
          <w:sz w:val="12"/>
          <w:szCs w:val="12"/>
        </w:rPr>
      </w:pPr>
      <w:r>
        <w:rPr>
          <w:rFonts w:ascii="Times New Roman" w:hAnsi="Times New Roman"/>
          <w:b/>
          <w:bCs/>
          <w:sz w:val="20"/>
          <w:szCs w:val="22"/>
        </w:rPr>
        <w:lastRenderedPageBreak/>
        <w:t>2.0</w:t>
      </w:r>
      <w:r>
        <w:rPr>
          <w:rFonts w:ascii="Times New Roman" w:hAnsi="Times New Roman"/>
          <w:b/>
          <w:bCs/>
          <w:sz w:val="20"/>
          <w:szCs w:val="22"/>
        </w:rPr>
        <w:tab/>
        <w:t>ARCHITECT/ENGINEER'S BASIC SERVICES</w:t>
      </w:r>
    </w:p>
    <w:p w14:paraId="5424901F" w14:textId="77777777" w:rsidR="00BB7B4C" w:rsidRPr="00BB7B4C" w:rsidRDefault="00BB7B4C" w:rsidP="00BB7B4C">
      <w:pPr>
        <w:ind w:left="2160" w:hanging="1980"/>
        <w:jc w:val="both"/>
        <w:rPr>
          <w:rFonts w:ascii="Times New Roman" w:hAnsi="Times New Roman"/>
          <w:sz w:val="12"/>
          <w:szCs w:val="12"/>
        </w:rPr>
      </w:pPr>
    </w:p>
    <w:p w14:paraId="54249020"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The Architect/Engineer shall provide design and construction administrative services necessary to complete in a timely and professional manner the specified public works project. These services are more fully described in this Section, and in Exhibit A, Scope of Work. The basic services of the Architect/Engineer include providing Normal Consulting and Engineering Services, Estimated Project Construction Costs, responses to Trustee directions with respect to the project, assisting the Trustees in obtaining required approvals for the construction of the project and preparing project Record Documents.</w:t>
      </w:r>
    </w:p>
    <w:p w14:paraId="54249021" w14:textId="77777777" w:rsidR="00BB7B4C" w:rsidRDefault="00BB7B4C" w:rsidP="00BB7B4C">
      <w:pPr>
        <w:ind w:left="2160"/>
        <w:jc w:val="both"/>
        <w:rPr>
          <w:rFonts w:ascii="Times New Roman" w:hAnsi="Times New Roman"/>
          <w:sz w:val="20"/>
          <w:szCs w:val="22"/>
        </w:rPr>
      </w:pPr>
    </w:p>
    <w:p w14:paraId="54249022" w14:textId="77777777" w:rsidR="00BB7B4C" w:rsidRPr="00A26B15" w:rsidRDefault="00BB7B4C" w:rsidP="00BB7B4C">
      <w:pPr>
        <w:ind w:left="2160" w:hanging="1980"/>
        <w:jc w:val="both"/>
        <w:rPr>
          <w:rFonts w:ascii="Times New Roman" w:hAnsi="Times New Roman"/>
          <w:i/>
          <w:sz w:val="20"/>
          <w:szCs w:val="22"/>
        </w:rPr>
      </w:pPr>
      <w:r>
        <w:rPr>
          <w:rFonts w:ascii="Times New Roman" w:hAnsi="Times New Roman"/>
          <w:sz w:val="20"/>
          <w:szCs w:val="22"/>
        </w:rPr>
        <w:t>2.1</w:t>
      </w:r>
      <w:r>
        <w:rPr>
          <w:rFonts w:ascii="Times New Roman" w:hAnsi="Times New Roman"/>
          <w:sz w:val="20"/>
          <w:szCs w:val="22"/>
        </w:rPr>
        <w:tab/>
      </w:r>
      <w:r>
        <w:rPr>
          <w:rFonts w:ascii="Times New Roman" w:hAnsi="Times New Roman"/>
          <w:i/>
          <w:sz w:val="20"/>
          <w:szCs w:val="22"/>
        </w:rPr>
        <w:t>GOVERNING LAW</w:t>
      </w:r>
    </w:p>
    <w:p w14:paraId="54249023"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 xml:space="preserve">The terms of this Agreement and all work performed hereunder shall be governed by </w:t>
      </w:r>
      <w:smartTag w:uri="urn:schemas-microsoft-com:office:smarttags" w:element="place">
        <w:smartTag w:uri="urn:schemas-microsoft-com:office:smarttags" w:element="State">
          <w:r>
            <w:rPr>
              <w:rFonts w:ascii="Times New Roman" w:hAnsi="Times New Roman"/>
              <w:sz w:val="20"/>
              <w:szCs w:val="22"/>
            </w:rPr>
            <w:t>California</w:t>
          </w:r>
        </w:smartTag>
      </w:smartTag>
      <w:r>
        <w:rPr>
          <w:rFonts w:ascii="Times New Roman" w:hAnsi="Times New Roman"/>
          <w:sz w:val="20"/>
          <w:szCs w:val="22"/>
        </w:rPr>
        <w:t xml:space="preserve"> law. Without preference this includes California Public Contract Code, including the prohibition against proprietary specifications </w:t>
      </w:r>
      <w:r>
        <w:rPr>
          <w:rFonts w:ascii="Times New Roman" w:hAnsi="Times New Roman"/>
          <w:i/>
          <w:iCs/>
          <w:sz w:val="20"/>
          <w:szCs w:val="22"/>
        </w:rPr>
        <w:t>(Section 3400)</w:t>
      </w:r>
      <w:r>
        <w:rPr>
          <w:rFonts w:ascii="Times New Roman" w:hAnsi="Times New Roman"/>
          <w:sz w:val="20"/>
          <w:szCs w:val="22"/>
        </w:rPr>
        <w:t xml:space="preserve">, California State University Contract Law </w:t>
      </w:r>
      <w:r>
        <w:rPr>
          <w:rFonts w:ascii="Times New Roman" w:hAnsi="Times New Roman"/>
          <w:i/>
          <w:iCs/>
          <w:sz w:val="20"/>
          <w:szCs w:val="22"/>
        </w:rPr>
        <w:t xml:space="preserve">(Section 10700 et seq.), </w:t>
      </w:r>
      <w:r>
        <w:rPr>
          <w:rFonts w:ascii="Times New Roman" w:hAnsi="Times New Roman"/>
          <w:sz w:val="20"/>
          <w:szCs w:val="22"/>
        </w:rPr>
        <w:t xml:space="preserve">and the California Education Code relating to the Trustees </w:t>
      </w:r>
      <w:r>
        <w:rPr>
          <w:rFonts w:ascii="Times New Roman" w:hAnsi="Times New Roman"/>
          <w:i/>
          <w:iCs/>
          <w:sz w:val="20"/>
          <w:szCs w:val="22"/>
        </w:rPr>
        <w:t>(Sections 66000 et seq and 89000 et seq).</w:t>
      </w:r>
    </w:p>
    <w:p w14:paraId="54249024" w14:textId="77777777" w:rsidR="00BB7B4C" w:rsidRDefault="00BB7B4C" w:rsidP="00BB7B4C">
      <w:pPr>
        <w:ind w:left="2160"/>
        <w:jc w:val="both"/>
        <w:rPr>
          <w:rFonts w:ascii="Times New Roman" w:hAnsi="Times New Roman"/>
          <w:sz w:val="20"/>
          <w:szCs w:val="22"/>
        </w:rPr>
      </w:pPr>
    </w:p>
    <w:p w14:paraId="54249025" w14:textId="77777777" w:rsidR="00BB7B4C" w:rsidRPr="008F4BEE" w:rsidRDefault="00BB7B4C" w:rsidP="00BB7B4C">
      <w:pPr>
        <w:tabs>
          <w:tab w:val="left" w:pos="4760"/>
        </w:tabs>
        <w:ind w:left="2160" w:hanging="1980"/>
        <w:jc w:val="both"/>
        <w:rPr>
          <w:rFonts w:ascii="Times New Roman" w:hAnsi="Times New Roman"/>
          <w:i/>
          <w:sz w:val="20"/>
          <w:szCs w:val="22"/>
        </w:rPr>
      </w:pPr>
      <w:r>
        <w:rPr>
          <w:rFonts w:ascii="Times New Roman" w:hAnsi="Times New Roman"/>
          <w:sz w:val="20"/>
          <w:szCs w:val="22"/>
        </w:rPr>
        <w:t>2.2</w:t>
      </w:r>
      <w:r w:rsidRPr="00A26B15">
        <w:rPr>
          <w:rFonts w:ascii="Times New Roman" w:hAnsi="Times New Roman"/>
          <w:sz w:val="20"/>
          <w:szCs w:val="22"/>
        </w:rPr>
        <w:tab/>
      </w:r>
      <w:r w:rsidRPr="008F4BEE">
        <w:rPr>
          <w:rFonts w:ascii="Times New Roman" w:hAnsi="Times New Roman"/>
          <w:i/>
          <w:sz w:val="20"/>
          <w:szCs w:val="22"/>
        </w:rPr>
        <w:t>BIM and CAD</w:t>
      </w:r>
      <w:r>
        <w:rPr>
          <w:rFonts w:ascii="Times New Roman" w:hAnsi="Times New Roman"/>
          <w:i/>
          <w:sz w:val="20"/>
          <w:szCs w:val="22"/>
        </w:rPr>
        <w:t xml:space="preserve"> METHODOLOGY</w:t>
      </w:r>
    </w:p>
    <w:p w14:paraId="54249026" w14:textId="77777777" w:rsidR="00BB7B4C" w:rsidRDefault="00BB7B4C" w:rsidP="00BB7B4C">
      <w:pPr>
        <w:tabs>
          <w:tab w:val="left" w:pos="4760"/>
        </w:tabs>
        <w:ind w:left="2160"/>
        <w:jc w:val="both"/>
        <w:rPr>
          <w:rFonts w:ascii="Times New Roman" w:hAnsi="Times New Roman"/>
          <w:sz w:val="20"/>
          <w:szCs w:val="22"/>
        </w:rPr>
      </w:pPr>
      <w:r>
        <w:rPr>
          <w:rFonts w:ascii="Times New Roman" w:hAnsi="Times New Roman"/>
          <w:sz w:val="20"/>
          <w:szCs w:val="22"/>
        </w:rPr>
        <w:t>F</w:t>
      </w:r>
      <w:r w:rsidRPr="00AC3883">
        <w:rPr>
          <w:rFonts w:ascii="Times New Roman" w:hAnsi="Times New Roman"/>
          <w:sz w:val="20"/>
          <w:szCs w:val="22"/>
        </w:rPr>
        <w:t xml:space="preserve">or projects with a construction cost of three million </w:t>
      </w:r>
      <w:r>
        <w:rPr>
          <w:rFonts w:ascii="Times New Roman" w:hAnsi="Times New Roman"/>
          <w:sz w:val="20"/>
          <w:szCs w:val="22"/>
        </w:rPr>
        <w:t>dollars ($3,000,000) or greater t</w:t>
      </w:r>
      <w:r w:rsidRPr="00AC3883">
        <w:rPr>
          <w:rFonts w:ascii="Times New Roman" w:hAnsi="Times New Roman"/>
          <w:sz w:val="20"/>
          <w:szCs w:val="22"/>
        </w:rPr>
        <w:t xml:space="preserve">he </w:t>
      </w:r>
      <w:r>
        <w:rPr>
          <w:rFonts w:ascii="Times New Roman" w:hAnsi="Times New Roman"/>
          <w:sz w:val="20"/>
          <w:szCs w:val="22"/>
        </w:rPr>
        <w:t>a</w:t>
      </w:r>
      <w:r w:rsidRPr="00AC3883">
        <w:rPr>
          <w:rFonts w:ascii="Times New Roman" w:hAnsi="Times New Roman"/>
          <w:sz w:val="20"/>
          <w:szCs w:val="22"/>
        </w:rPr>
        <w:t>rchitectural</w:t>
      </w:r>
      <w:r>
        <w:rPr>
          <w:rFonts w:ascii="Times New Roman" w:hAnsi="Times New Roman"/>
          <w:sz w:val="20"/>
          <w:szCs w:val="22"/>
        </w:rPr>
        <w:t>,</w:t>
      </w:r>
      <w:r w:rsidRPr="00AC3883">
        <w:rPr>
          <w:rFonts w:ascii="Times New Roman" w:hAnsi="Times New Roman"/>
          <w:sz w:val="20"/>
          <w:szCs w:val="22"/>
        </w:rPr>
        <w:t xml:space="preserve"> </w:t>
      </w:r>
      <w:r>
        <w:rPr>
          <w:rFonts w:ascii="Times New Roman" w:hAnsi="Times New Roman"/>
          <w:sz w:val="20"/>
          <w:szCs w:val="22"/>
        </w:rPr>
        <w:t xml:space="preserve">structural, and </w:t>
      </w:r>
      <w:r w:rsidRPr="00AC3883">
        <w:rPr>
          <w:rFonts w:ascii="Times New Roman" w:hAnsi="Times New Roman"/>
          <w:sz w:val="20"/>
          <w:szCs w:val="22"/>
        </w:rPr>
        <w:t>MEP document set</w:t>
      </w:r>
      <w:r>
        <w:rPr>
          <w:rFonts w:ascii="Times New Roman" w:hAnsi="Times New Roman"/>
          <w:sz w:val="20"/>
          <w:szCs w:val="22"/>
        </w:rPr>
        <w:t>s</w:t>
      </w:r>
      <w:r w:rsidRPr="00AC3883">
        <w:rPr>
          <w:rFonts w:ascii="Times New Roman" w:hAnsi="Times New Roman"/>
          <w:sz w:val="20"/>
          <w:szCs w:val="22"/>
        </w:rPr>
        <w:t xml:space="preserve"> shall be developed </w:t>
      </w:r>
      <w:r>
        <w:rPr>
          <w:rFonts w:ascii="Times New Roman" w:hAnsi="Times New Roman"/>
          <w:sz w:val="20"/>
          <w:szCs w:val="22"/>
        </w:rPr>
        <w:t>as an integrated 3D BIM model.</w:t>
      </w:r>
      <w:r w:rsidRPr="00AC3883">
        <w:rPr>
          <w:rFonts w:ascii="Times New Roman" w:hAnsi="Times New Roman"/>
          <w:sz w:val="20"/>
          <w:szCs w:val="22"/>
        </w:rPr>
        <w:t xml:space="preserve"> Use of BIM for other design team members (I.e., civil, engineers) is encouraged, but not required. Projects under the specified cost threshold may be developed by the architect via either BIM or CAD.</w:t>
      </w:r>
      <w:r>
        <w:rPr>
          <w:rFonts w:ascii="Times New Roman" w:hAnsi="Times New Roman"/>
          <w:sz w:val="20"/>
          <w:szCs w:val="22"/>
        </w:rPr>
        <w:t xml:space="preserve"> When BIM is used, the Architectural set shall be BIM-based by 75% Schematic phase. Structural and MEP engineering shall be BIM-based by 50% Preliminary phase.</w:t>
      </w:r>
    </w:p>
    <w:p w14:paraId="54249027" w14:textId="77777777" w:rsidR="00BB7B4C" w:rsidRDefault="00BB7B4C" w:rsidP="00BB7B4C">
      <w:pPr>
        <w:tabs>
          <w:tab w:val="left" w:pos="4760"/>
        </w:tabs>
        <w:ind w:left="2160"/>
        <w:jc w:val="both"/>
        <w:rPr>
          <w:rFonts w:ascii="Times New Roman" w:hAnsi="Times New Roman"/>
          <w:sz w:val="20"/>
          <w:szCs w:val="22"/>
        </w:rPr>
      </w:pPr>
    </w:p>
    <w:p w14:paraId="54249028" w14:textId="77777777" w:rsidR="00BB7B4C" w:rsidRPr="007C4E36" w:rsidRDefault="00BB7B4C" w:rsidP="00BB7B4C">
      <w:pPr>
        <w:tabs>
          <w:tab w:val="left" w:pos="4760"/>
        </w:tabs>
        <w:ind w:left="2160" w:hanging="1980"/>
        <w:jc w:val="both"/>
        <w:rPr>
          <w:rFonts w:ascii="Times New Roman" w:hAnsi="Times New Roman"/>
          <w:i/>
          <w:sz w:val="20"/>
          <w:szCs w:val="22"/>
        </w:rPr>
      </w:pPr>
      <w:r>
        <w:rPr>
          <w:rFonts w:ascii="Times New Roman" w:hAnsi="Times New Roman"/>
          <w:sz w:val="20"/>
          <w:szCs w:val="22"/>
        </w:rPr>
        <w:t>2.3</w:t>
      </w:r>
      <w:r>
        <w:rPr>
          <w:rFonts w:ascii="Times New Roman" w:hAnsi="Times New Roman"/>
          <w:sz w:val="20"/>
          <w:szCs w:val="22"/>
        </w:rPr>
        <w:tab/>
      </w:r>
      <w:r w:rsidRPr="007C4E36">
        <w:rPr>
          <w:rFonts w:ascii="Times New Roman" w:hAnsi="Times New Roman"/>
          <w:i/>
          <w:sz w:val="20"/>
          <w:szCs w:val="22"/>
        </w:rPr>
        <w:t>DOCUMENT COORDINATION</w:t>
      </w:r>
    </w:p>
    <w:p w14:paraId="54249029" w14:textId="77777777" w:rsidR="00BB7B4C" w:rsidRDefault="00BB7B4C" w:rsidP="00BB7B4C">
      <w:pPr>
        <w:tabs>
          <w:tab w:val="left" w:pos="4760"/>
        </w:tabs>
        <w:ind w:left="2160"/>
        <w:jc w:val="both"/>
        <w:rPr>
          <w:rFonts w:ascii="Times New Roman" w:hAnsi="Times New Roman"/>
          <w:sz w:val="20"/>
          <w:szCs w:val="22"/>
        </w:rPr>
      </w:pPr>
      <w:r>
        <w:rPr>
          <w:rFonts w:ascii="Times New Roman" w:hAnsi="Times New Roman"/>
          <w:sz w:val="20"/>
          <w:szCs w:val="22"/>
        </w:rPr>
        <w:t>At the onset of the project the Architect/Engineer shall review document organization and coordination with the Project Administrator. Based on this review the Architect/Engineer shall issue a letter to the Project Administrator describing measures to be employed by the design team to ensure interdisciplinary document coordination on the project. Where BIM is employed, the letter shall address the elements (level of detail) to be modeled, a summary of elements that will not be relational to the BIM database, file and document format, and the intended methodology for coordination of BIM and non-BIM elements.</w:t>
      </w:r>
    </w:p>
    <w:p w14:paraId="5424902A" w14:textId="77777777" w:rsidR="00BB7B4C" w:rsidRDefault="00BB7B4C" w:rsidP="00BB7B4C">
      <w:pPr>
        <w:tabs>
          <w:tab w:val="left" w:pos="4760"/>
        </w:tabs>
        <w:ind w:left="2160"/>
        <w:jc w:val="both"/>
        <w:rPr>
          <w:rFonts w:ascii="Times New Roman" w:hAnsi="Times New Roman"/>
          <w:sz w:val="20"/>
          <w:szCs w:val="22"/>
        </w:rPr>
      </w:pPr>
    </w:p>
    <w:p w14:paraId="5424902B"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2.4</w:t>
      </w:r>
      <w:r>
        <w:rPr>
          <w:rFonts w:ascii="Times New Roman" w:hAnsi="Times New Roman"/>
          <w:sz w:val="20"/>
          <w:szCs w:val="22"/>
        </w:rPr>
        <w:tab/>
      </w:r>
      <w:r>
        <w:rPr>
          <w:rFonts w:ascii="Times New Roman" w:hAnsi="Times New Roman"/>
          <w:i/>
          <w:iCs/>
          <w:sz w:val="20"/>
          <w:szCs w:val="22"/>
        </w:rPr>
        <w:t>STANDARD FORMS</w:t>
      </w:r>
    </w:p>
    <w:p w14:paraId="5424902C"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Standard forms and documents will be provided by the Trustees and shall be used in performing services required by this Agreement. Such forms may include, but are not limited to: Facilities Planning forms: 1-3, 2-6, 2-6.5, 2-7.5, 2-8, 2-8.5, 2-9, 3-1; Construction Management forms: construction change proposals, request for information submittals and responses; A/E forms: Extra Service Authorization with countersignature block, and CSU professional services invoice templates.</w:t>
      </w:r>
    </w:p>
    <w:p w14:paraId="5424902D" w14:textId="77777777" w:rsidR="00BB7B4C" w:rsidRDefault="00BB7B4C" w:rsidP="00BB7B4C">
      <w:pPr>
        <w:ind w:left="2160"/>
        <w:jc w:val="both"/>
        <w:rPr>
          <w:rFonts w:ascii="Times New Roman" w:hAnsi="Times New Roman"/>
          <w:sz w:val="20"/>
          <w:szCs w:val="22"/>
        </w:rPr>
      </w:pPr>
    </w:p>
    <w:p w14:paraId="5424902E" w14:textId="77777777" w:rsidR="00BB7B4C" w:rsidRDefault="00BB7B4C" w:rsidP="00BB7B4C">
      <w:pPr>
        <w:tabs>
          <w:tab w:val="left" w:pos="4760"/>
        </w:tabs>
        <w:ind w:left="2160" w:hanging="1980"/>
        <w:jc w:val="both"/>
        <w:rPr>
          <w:rFonts w:ascii="Times New Roman" w:hAnsi="Times New Roman"/>
          <w:i/>
          <w:iCs/>
          <w:sz w:val="20"/>
          <w:szCs w:val="22"/>
        </w:rPr>
      </w:pPr>
      <w:r>
        <w:rPr>
          <w:rFonts w:ascii="Times New Roman" w:hAnsi="Times New Roman"/>
          <w:sz w:val="20"/>
          <w:szCs w:val="22"/>
        </w:rPr>
        <w:t xml:space="preserve">2.5 </w:t>
      </w:r>
      <w:r>
        <w:rPr>
          <w:rFonts w:ascii="Times New Roman" w:hAnsi="Times New Roman"/>
          <w:sz w:val="20"/>
          <w:szCs w:val="22"/>
        </w:rPr>
        <w:tab/>
      </w:r>
      <w:r>
        <w:rPr>
          <w:rFonts w:ascii="Times New Roman" w:hAnsi="Times New Roman"/>
          <w:i/>
          <w:iCs/>
          <w:sz w:val="20"/>
          <w:szCs w:val="22"/>
        </w:rPr>
        <w:t>CONSULTANTS</w:t>
      </w:r>
    </w:p>
    <w:p w14:paraId="5424902F" w14:textId="77777777" w:rsidR="00BB7B4C" w:rsidRPr="00477F46" w:rsidRDefault="00BB7B4C" w:rsidP="00BB7B4C">
      <w:pPr>
        <w:tabs>
          <w:tab w:val="left" w:pos="4760"/>
        </w:tabs>
        <w:ind w:left="2160"/>
        <w:jc w:val="both"/>
        <w:rPr>
          <w:rFonts w:ascii="Times New Roman" w:hAnsi="Times New Roman"/>
          <w:sz w:val="20"/>
          <w:szCs w:val="22"/>
        </w:rPr>
      </w:pPr>
      <w:r>
        <w:rPr>
          <w:rFonts w:ascii="Times New Roman" w:hAnsi="Times New Roman"/>
          <w:sz w:val="20"/>
          <w:szCs w:val="22"/>
        </w:rPr>
        <w:t xml:space="preserve">Prior to the start of work Architect/Engineer shall submit for approval by the Trustees the names of the consultant firms and key individuals proposed for the project design team. The Trustees shall have the discretion to accept or reject for cause any consultant or individual proposed. If a consultant is rejected, the Architect/Engineer shall propose an alternate consultant acceptable to the Trustees. Nothing in this Agreement shall create any contractual relation between the Trustees and any </w:t>
      </w:r>
      <w:r w:rsidRPr="00DA49AF">
        <w:rPr>
          <w:rFonts w:ascii="Times New Roman" w:hAnsi="Times New Roman"/>
          <w:sz w:val="20"/>
          <w:szCs w:val="20"/>
        </w:rPr>
        <w:t xml:space="preserve">consultant retained by the Architect/Engineer. </w:t>
      </w:r>
    </w:p>
    <w:p w14:paraId="54249030" w14:textId="77777777" w:rsidR="00BB7B4C" w:rsidRPr="00DA49AF" w:rsidRDefault="00BB7B4C" w:rsidP="00BB7B4C">
      <w:pPr>
        <w:ind w:left="2160"/>
        <w:jc w:val="both"/>
        <w:rPr>
          <w:rFonts w:ascii="Times New Roman" w:hAnsi="Times New Roman"/>
          <w:sz w:val="20"/>
          <w:szCs w:val="20"/>
        </w:rPr>
      </w:pPr>
    </w:p>
    <w:p w14:paraId="54249031" w14:textId="77777777" w:rsidR="00BB7B4C" w:rsidRPr="00DA49AF" w:rsidRDefault="00BB7B4C" w:rsidP="00BB7B4C">
      <w:pPr>
        <w:tabs>
          <w:tab w:val="left" w:pos="4760"/>
        </w:tabs>
        <w:ind w:left="2160" w:hanging="1980"/>
        <w:jc w:val="both"/>
        <w:rPr>
          <w:rFonts w:ascii="Times New Roman" w:hAnsi="Times New Roman"/>
          <w:i/>
          <w:iCs/>
          <w:sz w:val="20"/>
          <w:szCs w:val="20"/>
        </w:rPr>
      </w:pPr>
      <w:r>
        <w:rPr>
          <w:rFonts w:ascii="Times New Roman" w:hAnsi="Times New Roman"/>
          <w:sz w:val="20"/>
          <w:szCs w:val="20"/>
        </w:rPr>
        <w:t>2.6</w:t>
      </w:r>
      <w:r w:rsidRPr="00DA49AF">
        <w:rPr>
          <w:rFonts w:ascii="Times New Roman" w:hAnsi="Times New Roman"/>
          <w:sz w:val="20"/>
          <w:szCs w:val="20"/>
        </w:rPr>
        <w:t xml:space="preserve"> </w:t>
      </w:r>
      <w:r w:rsidRPr="00DA49AF">
        <w:rPr>
          <w:rFonts w:ascii="Times New Roman" w:hAnsi="Times New Roman"/>
          <w:sz w:val="20"/>
          <w:szCs w:val="20"/>
        </w:rPr>
        <w:tab/>
      </w:r>
      <w:r w:rsidRPr="00DA49AF">
        <w:rPr>
          <w:rFonts w:ascii="Times New Roman" w:hAnsi="Times New Roman"/>
          <w:i/>
          <w:iCs/>
          <w:sz w:val="20"/>
          <w:szCs w:val="20"/>
        </w:rPr>
        <w:t>D</w:t>
      </w:r>
      <w:r>
        <w:rPr>
          <w:rFonts w:ascii="Times New Roman" w:hAnsi="Times New Roman"/>
          <w:i/>
          <w:iCs/>
          <w:sz w:val="20"/>
          <w:szCs w:val="20"/>
        </w:rPr>
        <w:t>ESIGN-</w:t>
      </w:r>
      <w:r w:rsidRPr="00DA49AF">
        <w:rPr>
          <w:rFonts w:ascii="Times New Roman" w:hAnsi="Times New Roman"/>
          <w:i/>
          <w:iCs/>
          <w:sz w:val="20"/>
          <w:szCs w:val="20"/>
        </w:rPr>
        <w:t>BUILD</w:t>
      </w:r>
      <w:r>
        <w:rPr>
          <w:rFonts w:ascii="Times New Roman" w:hAnsi="Times New Roman"/>
          <w:i/>
          <w:iCs/>
          <w:sz w:val="20"/>
          <w:szCs w:val="20"/>
        </w:rPr>
        <w:t xml:space="preserve"> WITHIN DESIGN-BID-AWARD</w:t>
      </w:r>
    </w:p>
    <w:p w14:paraId="54249032" w14:textId="77777777" w:rsidR="00BB7B4C" w:rsidRDefault="00BB7B4C" w:rsidP="00BB7B4C">
      <w:pPr>
        <w:ind w:left="2160"/>
        <w:jc w:val="both"/>
        <w:rPr>
          <w:rFonts w:ascii="Times New Roman" w:hAnsi="Times New Roman"/>
          <w:sz w:val="20"/>
          <w:szCs w:val="20"/>
        </w:rPr>
      </w:pPr>
      <w:r>
        <w:rPr>
          <w:rFonts w:ascii="Times New Roman" w:hAnsi="Times New Roman"/>
          <w:sz w:val="20"/>
          <w:szCs w:val="20"/>
        </w:rPr>
        <w:t xml:space="preserve">To help ensure that Public Contract Code 10720 and its requirement that plans be complete and accurate is met, written concurrence by the Trustees is required to incorporate design- build elements in this Design-Bid-Award project. </w:t>
      </w:r>
    </w:p>
    <w:p w14:paraId="54249033" w14:textId="77777777" w:rsidR="00BB7B4C" w:rsidRDefault="00BB7B4C" w:rsidP="00BB7B4C">
      <w:pPr>
        <w:ind w:left="2160"/>
        <w:jc w:val="both"/>
        <w:rPr>
          <w:rFonts w:ascii="Times New Roman" w:hAnsi="Times New Roman"/>
          <w:sz w:val="20"/>
          <w:szCs w:val="20"/>
        </w:rPr>
      </w:pPr>
    </w:p>
    <w:p w14:paraId="54249034" w14:textId="77777777" w:rsidR="00BB7B4C" w:rsidRDefault="00BB7B4C" w:rsidP="00BB7B4C">
      <w:pPr>
        <w:ind w:left="2160"/>
        <w:jc w:val="both"/>
        <w:rPr>
          <w:rFonts w:ascii="Times New Roman" w:hAnsi="Times New Roman"/>
          <w:sz w:val="20"/>
          <w:szCs w:val="20"/>
        </w:rPr>
      </w:pPr>
      <w:r>
        <w:rPr>
          <w:rFonts w:ascii="Times New Roman" w:hAnsi="Times New Roman"/>
          <w:sz w:val="20"/>
          <w:szCs w:val="20"/>
        </w:rPr>
        <w:lastRenderedPageBreak/>
        <w:t>The Architect/Engineer at each phase of the design shall identify and review with the Trustees where it may be appropriate or necessary to incorporate design-build elements into the project. Where</w:t>
      </w:r>
      <w:r w:rsidRPr="00DA49AF">
        <w:rPr>
          <w:rFonts w:ascii="Times New Roman" w:hAnsi="Times New Roman"/>
          <w:sz w:val="20"/>
          <w:szCs w:val="20"/>
        </w:rPr>
        <w:t xml:space="preserve"> written concurrence by the Trustees</w:t>
      </w:r>
      <w:r>
        <w:rPr>
          <w:rFonts w:ascii="Times New Roman" w:hAnsi="Times New Roman"/>
          <w:sz w:val="20"/>
          <w:szCs w:val="20"/>
        </w:rPr>
        <w:t xml:space="preserve"> is given</w:t>
      </w:r>
      <w:r w:rsidRPr="00DA49AF">
        <w:rPr>
          <w:rFonts w:ascii="Times New Roman" w:hAnsi="Times New Roman"/>
          <w:sz w:val="20"/>
          <w:szCs w:val="20"/>
        </w:rPr>
        <w:t xml:space="preserve">, the Architect/Engineer may incorporate </w:t>
      </w:r>
      <w:r>
        <w:rPr>
          <w:rFonts w:ascii="Times New Roman" w:hAnsi="Times New Roman"/>
          <w:sz w:val="20"/>
          <w:szCs w:val="20"/>
        </w:rPr>
        <w:t xml:space="preserve">individual </w:t>
      </w:r>
      <w:r w:rsidRPr="00DA49AF">
        <w:rPr>
          <w:rFonts w:ascii="Times New Roman" w:hAnsi="Times New Roman"/>
          <w:sz w:val="20"/>
          <w:szCs w:val="20"/>
        </w:rPr>
        <w:t xml:space="preserve">design-build components into the project design. Where design-build elements </w:t>
      </w:r>
      <w:r>
        <w:rPr>
          <w:rFonts w:ascii="Times New Roman" w:hAnsi="Times New Roman"/>
          <w:sz w:val="20"/>
          <w:szCs w:val="20"/>
        </w:rPr>
        <w:t xml:space="preserve">are specified </w:t>
      </w:r>
      <w:r w:rsidRPr="00DA49AF">
        <w:rPr>
          <w:rFonts w:ascii="Times New Roman" w:hAnsi="Times New Roman"/>
          <w:sz w:val="20"/>
          <w:szCs w:val="20"/>
        </w:rPr>
        <w:t xml:space="preserve">the Architect/Engineer </w:t>
      </w:r>
      <w:r>
        <w:rPr>
          <w:rFonts w:ascii="Times New Roman" w:hAnsi="Times New Roman"/>
          <w:sz w:val="20"/>
          <w:szCs w:val="20"/>
        </w:rPr>
        <w:t>shall</w:t>
      </w:r>
      <w:r w:rsidRPr="00DA49AF">
        <w:rPr>
          <w:rFonts w:ascii="Times New Roman" w:hAnsi="Times New Roman"/>
          <w:sz w:val="20"/>
          <w:szCs w:val="20"/>
        </w:rPr>
        <w:t xml:space="preserve"> establish written</w:t>
      </w:r>
      <w:r>
        <w:rPr>
          <w:rFonts w:ascii="Times New Roman" w:hAnsi="Times New Roman"/>
          <w:sz w:val="20"/>
          <w:szCs w:val="20"/>
        </w:rPr>
        <w:t xml:space="preserve"> and graphic</w:t>
      </w:r>
      <w:r w:rsidRPr="00DA49AF">
        <w:rPr>
          <w:rFonts w:ascii="Times New Roman" w:hAnsi="Times New Roman"/>
          <w:sz w:val="20"/>
          <w:szCs w:val="20"/>
        </w:rPr>
        <w:t xml:space="preserve"> </w:t>
      </w:r>
      <w:r>
        <w:rPr>
          <w:rFonts w:ascii="Times New Roman" w:hAnsi="Times New Roman"/>
          <w:sz w:val="20"/>
          <w:szCs w:val="20"/>
        </w:rPr>
        <w:t xml:space="preserve">performance </w:t>
      </w:r>
      <w:r w:rsidRPr="00DA49AF">
        <w:rPr>
          <w:rFonts w:ascii="Times New Roman" w:hAnsi="Times New Roman"/>
          <w:sz w:val="20"/>
          <w:szCs w:val="20"/>
        </w:rPr>
        <w:t xml:space="preserve">criteria </w:t>
      </w:r>
      <w:r>
        <w:rPr>
          <w:rFonts w:ascii="Times New Roman" w:hAnsi="Times New Roman"/>
          <w:sz w:val="20"/>
          <w:szCs w:val="20"/>
        </w:rPr>
        <w:t>to</w:t>
      </w:r>
      <w:r w:rsidRPr="00DA49AF">
        <w:rPr>
          <w:rFonts w:ascii="Times New Roman" w:hAnsi="Times New Roman"/>
          <w:sz w:val="20"/>
          <w:szCs w:val="20"/>
        </w:rPr>
        <w:t xml:space="preserve"> </w:t>
      </w:r>
      <w:r>
        <w:rPr>
          <w:rFonts w:ascii="Times New Roman" w:hAnsi="Times New Roman"/>
          <w:sz w:val="20"/>
          <w:szCs w:val="20"/>
        </w:rPr>
        <w:t>incorporate</w:t>
      </w:r>
      <w:r w:rsidRPr="00DA49AF">
        <w:rPr>
          <w:rFonts w:ascii="Times New Roman" w:hAnsi="Times New Roman"/>
          <w:sz w:val="20"/>
          <w:szCs w:val="20"/>
        </w:rPr>
        <w:t xml:space="preserve"> </w:t>
      </w:r>
      <w:r>
        <w:rPr>
          <w:rFonts w:ascii="Times New Roman" w:hAnsi="Times New Roman"/>
          <w:sz w:val="20"/>
          <w:szCs w:val="20"/>
        </w:rPr>
        <w:t>each</w:t>
      </w:r>
      <w:r w:rsidRPr="00DA49AF">
        <w:rPr>
          <w:rFonts w:ascii="Times New Roman" w:hAnsi="Times New Roman"/>
          <w:sz w:val="20"/>
          <w:szCs w:val="20"/>
        </w:rPr>
        <w:t xml:space="preserve"> into the</w:t>
      </w:r>
      <w:r>
        <w:rPr>
          <w:rFonts w:ascii="Times New Roman" w:hAnsi="Times New Roman"/>
          <w:sz w:val="20"/>
          <w:szCs w:val="20"/>
        </w:rPr>
        <w:t xml:space="preserve"> </w:t>
      </w:r>
      <w:r w:rsidRPr="00DA49AF">
        <w:rPr>
          <w:rFonts w:ascii="Times New Roman" w:hAnsi="Times New Roman"/>
          <w:sz w:val="20"/>
          <w:szCs w:val="20"/>
        </w:rPr>
        <w:t>project</w:t>
      </w:r>
      <w:r>
        <w:rPr>
          <w:rFonts w:ascii="Times New Roman" w:hAnsi="Times New Roman"/>
          <w:sz w:val="20"/>
          <w:szCs w:val="20"/>
        </w:rPr>
        <w:t>.</w:t>
      </w:r>
    </w:p>
    <w:p w14:paraId="54249035" w14:textId="77777777" w:rsidR="00BB7B4C" w:rsidRDefault="00BB7B4C" w:rsidP="00BB7B4C">
      <w:pPr>
        <w:ind w:left="2160"/>
        <w:jc w:val="both"/>
        <w:rPr>
          <w:rFonts w:ascii="Times New Roman" w:hAnsi="Times New Roman"/>
          <w:sz w:val="20"/>
          <w:szCs w:val="20"/>
        </w:rPr>
      </w:pPr>
    </w:p>
    <w:p w14:paraId="54249036" w14:textId="77777777" w:rsidR="00BB7B4C" w:rsidRPr="00F47DB8" w:rsidRDefault="00BB7B4C" w:rsidP="00BB7B4C">
      <w:pPr>
        <w:pStyle w:val="BodyTextIndent"/>
        <w:ind w:left="2160" w:firstLine="0"/>
        <w:rPr>
          <w:rFonts w:ascii="Times New Roman" w:hAnsi="Times New Roman"/>
          <w:sz w:val="20"/>
          <w:szCs w:val="20"/>
        </w:rPr>
      </w:pPr>
      <w:r w:rsidRPr="00F47DB8">
        <w:rPr>
          <w:rFonts w:ascii="Times New Roman" w:hAnsi="Times New Roman"/>
          <w:sz w:val="20"/>
          <w:szCs w:val="20"/>
        </w:rPr>
        <w:t xml:space="preserve">The Architect/Engineer shall be responsible to coordinate design-build elements into the overall project design. As a part of this coordination the Architect/Engineer </w:t>
      </w:r>
      <w:r>
        <w:rPr>
          <w:rFonts w:ascii="Times New Roman" w:hAnsi="Times New Roman"/>
          <w:sz w:val="20"/>
          <w:szCs w:val="20"/>
        </w:rPr>
        <w:t xml:space="preserve">shall secure </w:t>
      </w:r>
      <w:r w:rsidRPr="00F47DB8">
        <w:rPr>
          <w:rFonts w:ascii="Times New Roman" w:hAnsi="Times New Roman"/>
          <w:sz w:val="20"/>
          <w:szCs w:val="20"/>
        </w:rPr>
        <w:t>design-build elements review and concurrence by CSU Seismic and Mechanical Peer Review at each design phase.</w:t>
      </w:r>
    </w:p>
    <w:p w14:paraId="54249037" w14:textId="77777777" w:rsidR="00BB7B4C" w:rsidRDefault="00BB7B4C" w:rsidP="00BB7B4C">
      <w:pPr>
        <w:tabs>
          <w:tab w:val="left" w:pos="1440"/>
        </w:tabs>
        <w:ind w:left="2160"/>
        <w:jc w:val="both"/>
        <w:rPr>
          <w:rFonts w:ascii="Times New Roman" w:hAnsi="Times New Roman"/>
          <w:sz w:val="20"/>
          <w:szCs w:val="22"/>
        </w:rPr>
      </w:pPr>
    </w:p>
    <w:p w14:paraId="54249038" w14:textId="77777777" w:rsidR="00BB7B4C" w:rsidRPr="00D97680" w:rsidRDefault="00BB7B4C" w:rsidP="00BB7B4C">
      <w:pPr>
        <w:numPr>
          <w:ilvl w:val="1"/>
          <w:numId w:val="17"/>
        </w:numPr>
        <w:tabs>
          <w:tab w:val="left" w:pos="4760"/>
        </w:tabs>
        <w:jc w:val="both"/>
        <w:rPr>
          <w:rFonts w:ascii="Times New Roman" w:hAnsi="Times New Roman"/>
          <w:i/>
          <w:iCs/>
          <w:sz w:val="20"/>
          <w:szCs w:val="20"/>
        </w:rPr>
      </w:pPr>
      <w:r w:rsidRPr="00D97680">
        <w:rPr>
          <w:rFonts w:ascii="Times New Roman" w:hAnsi="Times New Roman"/>
          <w:i/>
          <w:iCs/>
          <w:sz w:val="20"/>
          <w:szCs w:val="20"/>
        </w:rPr>
        <w:t>CONSTRUCTION MANAGER AT RISK PROJECT DELIVERY</w:t>
      </w:r>
    </w:p>
    <w:p w14:paraId="54249039" w14:textId="77777777" w:rsidR="00BB7B4C" w:rsidRDefault="00BB7B4C" w:rsidP="00BB7B4C">
      <w:pPr>
        <w:ind w:left="2160"/>
        <w:jc w:val="both"/>
        <w:rPr>
          <w:rFonts w:ascii="Times New Roman" w:hAnsi="Times New Roman"/>
          <w:iCs/>
          <w:sz w:val="20"/>
          <w:szCs w:val="20"/>
        </w:rPr>
      </w:pPr>
      <w:r>
        <w:rPr>
          <w:rFonts w:ascii="Times New Roman" w:hAnsi="Times New Roman"/>
          <w:iCs/>
          <w:sz w:val="20"/>
          <w:szCs w:val="20"/>
        </w:rPr>
        <w:t>Not applicable to this project.</w:t>
      </w:r>
    </w:p>
    <w:p w14:paraId="5424903A" w14:textId="77777777" w:rsidR="00BB7B4C" w:rsidRDefault="00BB7B4C" w:rsidP="00BB7B4C">
      <w:pPr>
        <w:ind w:left="2160"/>
        <w:jc w:val="both"/>
        <w:rPr>
          <w:rFonts w:ascii="Times New Roman" w:hAnsi="Times New Roman"/>
          <w:iCs/>
          <w:sz w:val="20"/>
          <w:szCs w:val="20"/>
        </w:rPr>
      </w:pPr>
    </w:p>
    <w:p w14:paraId="5424903B" w14:textId="77777777" w:rsidR="00BB7B4C" w:rsidRDefault="00BB7B4C" w:rsidP="00BB7B4C">
      <w:pPr>
        <w:ind w:left="2160" w:hanging="1980"/>
        <w:jc w:val="both"/>
        <w:rPr>
          <w:rFonts w:ascii="Times New Roman" w:hAnsi="Times New Roman"/>
          <w:i/>
          <w:iCs/>
          <w:sz w:val="20"/>
          <w:szCs w:val="20"/>
        </w:rPr>
      </w:pPr>
      <w:r>
        <w:rPr>
          <w:rFonts w:ascii="Times New Roman" w:hAnsi="Times New Roman"/>
          <w:iCs/>
          <w:sz w:val="20"/>
          <w:szCs w:val="20"/>
        </w:rPr>
        <w:t>2.8</w:t>
      </w:r>
      <w:r>
        <w:rPr>
          <w:rFonts w:ascii="Times New Roman" w:hAnsi="Times New Roman"/>
          <w:iCs/>
          <w:sz w:val="20"/>
          <w:szCs w:val="20"/>
        </w:rPr>
        <w:tab/>
      </w:r>
      <w:r w:rsidRPr="00D97680">
        <w:rPr>
          <w:rFonts w:ascii="Times New Roman" w:hAnsi="Times New Roman"/>
          <w:i/>
          <w:iCs/>
          <w:sz w:val="20"/>
          <w:szCs w:val="20"/>
        </w:rPr>
        <w:t xml:space="preserve">THE </w:t>
      </w:r>
      <w:r>
        <w:rPr>
          <w:rFonts w:ascii="Times New Roman" w:hAnsi="Times New Roman"/>
          <w:i/>
          <w:iCs/>
          <w:sz w:val="20"/>
          <w:szCs w:val="20"/>
        </w:rPr>
        <w:t>ARCHITECT</w:t>
      </w:r>
      <w:r w:rsidRPr="00D97680">
        <w:rPr>
          <w:rFonts w:ascii="Times New Roman" w:hAnsi="Times New Roman"/>
          <w:i/>
          <w:iCs/>
          <w:sz w:val="20"/>
          <w:szCs w:val="20"/>
        </w:rPr>
        <w:t>/ENGINEER’S DESIGN-TO BUDGET</w:t>
      </w:r>
    </w:p>
    <w:p w14:paraId="5424903C" w14:textId="77777777" w:rsidR="00BB7B4C" w:rsidRDefault="00BB7B4C" w:rsidP="00BB7B4C">
      <w:pPr>
        <w:ind w:left="2160" w:hanging="1980"/>
        <w:jc w:val="both"/>
        <w:rPr>
          <w:rFonts w:ascii="Times New Roman" w:hAnsi="Times New Roman"/>
          <w:i/>
          <w:iCs/>
          <w:sz w:val="20"/>
          <w:szCs w:val="20"/>
        </w:rPr>
      </w:pPr>
    </w:p>
    <w:p w14:paraId="5424903D" w14:textId="77777777" w:rsidR="00BB7B4C" w:rsidRDefault="00BB7B4C" w:rsidP="00BB7B4C">
      <w:pPr>
        <w:ind w:left="2160" w:hanging="1980"/>
        <w:jc w:val="both"/>
        <w:rPr>
          <w:rFonts w:ascii="Times New Roman" w:hAnsi="Times New Roman"/>
          <w:iCs/>
          <w:sz w:val="20"/>
          <w:szCs w:val="20"/>
        </w:rPr>
      </w:pPr>
      <w:r>
        <w:rPr>
          <w:rFonts w:ascii="Times New Roman" w:hAnsi="Times New Roman"/>
          <w:iCs/>
          <w:sz w:val="20"/>
          <w:szCs w:val="20"/>
        </w:rPr>
        <w:t>2.8.1 (100%)</w:t>
      </w:r>
      <w:r>
        <w:rPr>
          <w:rFonts w:ascii="Times New Roman" w:hAnsi="Times New Roman"/>
          <w:iCs/>
          <w:sz w:val="20"/>
          <w:szCs w:val="20"/>
        </w:rPr>
        <w:tab/>
        <w:t>The Budgeted Direct Construction Cost is [</w:t>
      </w:r>
      <w:r w:rsidRPr="00E5799F">
        <w:rPr>
          <w:rFonts w:ascii="Times New Roman" w:hAnsi="Times New Roman"/>
          <w:b/>
          <w:iCs/>
          <w:sz w:val="20"/>
          <w:szCs w:val="20"/>
        </w:rPr>
        <w:t>Insert value</w:t>
      </w:r>
      <w:r>
        <w:rPr>
          <w:rFonts w:ascii="Times New Roman" w:hAnsi="Times New Roman"/>
          <w:iCs/>
          <w:sz w:val="20"/>
          <w:szCs w:val="20"/>
        </w:rPr>
        <w:t>]</w:t>
      </w:r>
    </w:p>
    <w:p w14:paraId="5424903E" w14:textId="77777777" w:rsidR="00BB7B4C" w:rsidRDefault="00BB7B4C" w:rsidP="00BB7B4C">
      <w:pPr>
        <w:ind w:left="2160" w:hanging="1980"/>
        <w:jc w:val="both"/>
        <w:rPr>
          <w:rFonts w:ascii="Times New Roman" w:hAnsi="Times New Roman"/>
          <w:iCs/>
          <w:sz w:val="20"/>
          <w:szCs w:val="20"/>
        </w:rPr>
      </w:pPr>
    </w:p>
    <w:p w14:paraId="5424903F" w14:textId="77777777" w:rsidR="00BB7B4C" w:rsidRDefault="00BB7B4C" w:rsidP="00BB7B4C">
      <w:pPr>
        <w:ind w:left="2160" w:hanging="1980"/>
        <w:jc w:val="both"/>
        <w:rPr>
          <w:rFonts w:ascii="Times New Roman" w:hAnsi="Times New Roman"/>
          <w:iCs/>
          <w:sz w:val="20"/>
          <w:szCs w:val="20"/>
        </w:rPr>
      </w:pPr>
      <w:r>
        <w:rPr>
          <w:rFonts w:ascii="Times New Roman" w:hAnsi="Times New Roman"/>
          <w:iCs/>
          <w:sz w:val="20"/>
          <w:szCs w:val="20"/>
        </w:rPr>
        <w:t>2.8.2   (95%)</w:t>
      </w:r>
      <w:r>
        <w:rPr>
          <w:rFonts w:ascii="Times New Roman" w:hAnsi="Times New Roman"/>
          <w:iCs/>
          <w:sz w:val="20"/>
          <w:szCs w:val="20"/>
        </w:rPr>
        <w:tab/>
        <w:t>The Architect/Engineer’s Design-to Budget is: [</w:t>
      </w:r>
      <w:r w:rsidRPr="00E5799F">
        <w:rPr>
          <w:rFonts w:ascii="Times New Roman" w:hAnsi="Times New Roman"/>
          <w:b/>
          <w:iCs/>
          <w:sz w:val="20"/>
          <w:szCs w:val="20"/>
        </w:rPr>
        <w:t>Insert value</w:t>
      </w:r>
      <w:r>
        <w:rPr>
          <w:rFonts w:ascii="Times New Roman" w:hAnsi="Times New Roman"/>
          <w:iCs/>
          <w:sz w:val="20"/>
          <w:szCs w:val="20"/>
        </w:rPr>
        <w:t>]</w:t>
      </w:r>
    </w:p>
    <w:p w14:paraId="54249040" w14:textId="77777777" w:rsidR="00BB7B4C" w:rsidRDefault="00BB7B4C" w:rsidP="00BB7B4C">
      <w:pPr>
        <w:ind w:left="2160" w:hanging="1980"/>
        <w:jc w:val="both"/>
        <w:rPr>
          <w:rFonts w:ascii="Times New Roman" w:hAnsi="Times New Roman"/>
          <w:iCs/>
          <w:sz w:val="20"/>
          <w:szCs w:val="20"/>
        </w:rPr>
      </w:pPr>
    </w:p>
    <w:p w14:paraId="54249041" w14:textId="77777777" w:rsidR="00BB7B4C" w:rsidRDefault="00BB7B4C" w:rsidP="00BB7B4C">
      <w:pPr>
        <w:ind w:left="2160" w:hanging="1980"/>
        <w:jc w:val="both"/>
        <w:rPr>
          <w:rFonts w:ascii="Times New Roman" w:hAnsi="Times New Roman"/>
          <w:iCs/>
          <w:sz w:val="20"/>
          <w:szCs w:val="20"/>
        </w:rPr>
      </w:pPr>
      <w:r>
        <w:rPr>
          <w:rFonts w:ascii="Times New Roman" w:hAnsi="Times New Roman"/>
          <w:iCs/>
          <w:sz w:val="20"/>
          <w:szCs w:val="20"/>
        </w:rPr>
        <w:t>2.8.3</w:t>
      </w:r>
      <w:r>
        <w:rPr>
          <w:rFonts w:ascii="Times New Roman" w:hAnsi="Times New Roman"/>
          <w:iCs/>
          <w:sz w:val="20"/>
          <w:szCs w:val="20"/>
        </w:rPr>
        <w:tab/>
        <w:t>The Architect/Engineer is directed to provide a Base Design targeted to ninety-five percent (95%) of the Budgeted Direct Construction Cost.  The Architect/Engineer shall not rely upon or assume the application of the full Budgeted Direct Construction Cost for the work.</w:t>
      </w:r>
    </w:p>
    <w:p w14:paraId="54249042" w14:textId="77777777" w:rsidR="00BB7B4C" w:rsidRDefault="00BB7B4C" w:rsidP="00BB7B4C">
      <w:pPr>
        <w:ind w:left="2160" w:hanging="1980"/>
        <w:jc w:val="both"/>
        <w:rPr>
          <w:rFonts w:ascii="Times New Roman" w:hAnsi="Times New Roman"/>
          <w:iCs/>
          <w:sz w:val="20"/>
          <w:szCs w:val="20"/>
        </w:rPr>
      </w:pPr>
    </w:p>
    <w:p w14:paraId="54249043" w14:textId="77777777" w:rsidR="00BB7B4C" w:rsidRDefault="00BB7B4C" w:rsidP="00BB7B4C">
      <w:pPr>
        <w:tabs>
          <w:tab w:val="left" w:pos="1260"/>
        </w:tabs>
        <w:ind w:left="2160" w:hanging="1980"/>
        <w:jc w:val="both"/>
        <w:rPr>
          <w:rFonts w:ascii="Times New Roman" w:hAnsi="Times New Roman"/>
          <w:iCs/>
          <w:sz w:val="20"/>
          <w:szCs w:val="20"/>
        </w:rPr>
      </w:pPr>
      <w:r>
        <w:rPr>
          <w:rFonts w:ascii="Times New Roman" w:hAnsi="Times New Roman"/>
          <w:iCs/>
          <w:sz w:val="20"/>
          <w:szCs w:val="20"/>
        </w:rPr>
        <w:t>2.8.4    ( 5%)</w:t>
      </w:r>
      <w:r>
        <w:rPr>
          <w:rFonts w:ascii="Times New Roman" w:hAnsi="Times New Roman"/>
          <w:iCs/>
          <w:sz w:val="20"/>
          <w:szCs w:val="20"/>
        </w:rPr>
        <w:tab/>
      </w:r>
      <w:r>
        <w:rPr>
          <w:rFonts w:ascii="Times New Roman" w:hAnsi="Times New Roman"/>
          <w:iCs/>
          <w:sz w:val="20"/>
          <w:szCs w:val="20"/>
        </w:rPr>
        <w:tab/>
        <w:t>The Architect/Engineer shall provide as a part of the work, but supplemental to the Base Design, approximately five percent (5) of additive bid alternate design enhancements for the project.  The design shall not require an additive alternate to be implemented to meet Base Design program or scope requirements.</w:t>
      </w:r>
    </w:p>
    <w:p w14:paraId="54249044" w14:textId="77777777" w:rsidR="00BB7B4C" w:rsidRDefault="00BB7B4C" w:rsidP="00BB7B4C">
      <w:pPr>
        <w:tabs>
          <w:tab w:val="left" w:pos="1260"/>
        </w:tabs>
        <w:ind w:left="2160" w:hanging="1980"/>
        <w:jc w:val="both"/>
        <w:rPr>
          <w:rFonts w:ascii="Times New Roman" w:hAnsi="Times New Roman"/>
          <w:iCs/>
          <w:sz w:val="20"/>
          <w:szCs w:val="20"/>
        </w:rPr>
      </w:pPr>
    </w:p>
    <w:p w14:paraId="54249045" w14:textId="77777777" w:rsidR="00BB7B4C" w:rsidRDefault="00BB7B4C" w:rsidP="00BB7B4C">
      <w:pPr>
        <w:ind w:left="2160" w:hanging="1980"/>
        <w:jc w:val="both"/>
        <w:rPr>
          <w:rFonts w:ascii="Times New Roman" w:hAnsi="Times New Roman"/>
          <w:iCs/>
          <w:sz w:val="20"/>
          <w:szCs w:val="20"/>
        </w:rPr>
      </w:pPr>
      <w:r>
        <w:rPr>
          <w:rFonts w:ascii="Times New Roman" w:hAnsi="Times New Roman"/>
          <w:iCs/>
          <w:sz w:val="20"/>
          <w:szCs w:val="20"/>
        </w:rPr>
        <w:t>2.8.5</w:t>
      </w:r>
      <w:r>
        <w:rPr>
          <w:rFonts w:ascii="Times New Roman" w:hAnsi="Times New Roman"/>
          <w:iCs/>
          <w:sz w:val="20"/>
          <w:szCs w:val="20"/>
        </w:rPr>
        <w:tab/>
        <w:t>The Base Design when taken with five percent (5%) proposed additive bid alternate design enhancements shall together represent the value of the Budgeted Direct Construction Cost.</w:t>
      </w:r>
    </w:p>
    <w:p w14:paraId="54249046" w14:textId="77777777" w:rsidR="00BB7B4C" w:rsidRDefault="00BB7B4C" w:rsidP="00BB7B4C">
      <w:pPr>
        <w:ind w:left="2160" w:hanging="1980"/>
        <w:jc w:val="both"/>
        <w:rPr>
          <w:rFonts w:ascii="Times New Roman" w:hAnsi="Times New Roman"/>
          <w:iCs/>
          <w:sz w:val="20"/>
          <w:szCs w:val="20"/>
        </w:rPr>
      </w:pPr>
    </w:p>
    <w:p w14:paraId="54249047" w14:textId="77777777" w:rsidR="00BB7B4C" w:rsidRDefault="00BB7B4C" w:rsidP="00BB7B4C">
      <w:pPr>
        <w:ind w:left="2160" w:hanging="1980"/>
        <w:jc w:val="both"/>
        <w:rPr>
          <w:rFonts w:ascii="Times New Roman" w:hAnsi="Times New Roman"/>
          <w:iCs/>
          <w:sz w:val="20"/>
          <w:szCs w:val="20"/>
        </w:rPr>
      </w:pPr>
      <w:r>
        <w:rPr>
          <w:rFonts w:ascii="Times New Roman" w:hAnsi="Times New Roman"/>
          <w:iCs/>
          <w:sz w:val="20"/>
          <w:szCs w:val="20"/>
        </w:rPr>
        <w:t>2.8.6   (95%)</w:t>
      </w:r>
      <w:r>
        <w:rPr>
          <w:rFonts w:ascii="Times New Roman" w:hAnsi="Times New Roman"/>
          <w:iCs/>
          <w:sz w:val="20"/>
          <w:szCs w:val="20"/>
        </w:rPr>
        <w:tab/>
        <w:t>The Architect/Engineer shall reconcile their estimate at each milestone cost estimate point with their Design-to Budget.  During the design effort the Architect/Engineer shall incorporate prudent estimating contingencies within each of the Major Categories of the Work.  These estimating contingencies shall reduce to zero by the end of the Construction Document Phase.</w:t>
      </w:r>
    </w:p>
    <w:p w14:paraId="54249048" w14:textId="77777777" w:rsidR="00BB7B4C" w:rsidRDefault="00BB7B4C" w:rsidP="00BB7B4C">
      <w:pPr>
        <w:ind w:left="2160" w:hanging="1980"/>
        <w:jc w:val="both"/>
        <w:rPr>
          <w:rFonts w:ascii="Times New Roman" w:hAnsi="Times New Roman"/>
          <w:iCs/>
          <w:sz w:val="20"/>
          <w:szCs w:val="20"/>
        </w:rPr>
      </w:pPr>
    </w:p>
    <w:p w14:paraId="54249049" w14:textId="77777777" w:rsidR="00BB7B4C" w:rsidRDefault="00BB7B4C" w:rsidP="00BB7B4C">
      <w:pPr>
        <w:ind w:left="2160" w:hanging="1980"/>
        <w:jc w:val="both"/>
        <w:rPr>
          <w:rFonts w:ascii="Times New Roman" w:hAnsi="Times New Roman"/>
          <w:i/>
          <w:iCs/>
          <w:sz w:val="12"/>
          <w:szCs w:val="12"/>
        </w:rPr>
      </w:pPr>
    </w:p>
    <w:p w14:paraId="5424904A" w14:textId="77777777" w:rsidR="00BB7B4C" w:rsidRPr="00D97680" w:rsidRDefault="00BB7B4C" w:rsidP="00BB7B4C">
      <w:pPr>
        <w:ind w:left="2160" w:hanging="1980"/>
        <w:jc w:val="both"/>
        <w:rPr>
          <w:rFonts w:ascii="Times New Roman" w:hAnsi="Times New Roman"/>
          <w:i/>
          <w:sz w:val="20"/>
          <w:szCs w:val="22"/>
          <w:u w:val="single"/>
        </w:rPr>
      </w:pPr>
      <w:r w:rsidRPr="00D97680">
        <w:rPr>
          <w:rFonts w:ascii="Times New Roman" w:hAnsi="Times New Roman"/>
          <w:sz w:val="20"/>
          <w:szCs w:val="22"/>
        </w:rPr>
        <w:t>2.9</w:t>
      </w:r>
      <w:r w:rsidRPr="00D97680">
        <w:rPr>
          <w:rFonts w:ascii="Times New Roman" w:hAnsi="Times New Roman"/>
          <w:bCs/>
          <w:i/>
          <w:sz w:val="20"/>
          <w:szCs w:val="22"/>
        </w:rPr>
        <w:tab/>
      </w:r>
      <w:r w:rsidRPr="00E5799F">
        <w:rPr>
          <w:rFonts w:ascii="Times New Roman" w:hAnsi="Times New Roman"/>
          <w:bCs/>
          <w:i/>
          <w:sz w:val="20"/>
          <w:szCs w:val="22"/>
        </w:rPr>
        <w:t>SCHEMATIC DESIGN PHASE</w:t>
      </w:r>
    </w:p>
    <w:p w14:paraId="5424904B" w14:textId="77777777" w:rsidR="00BB7B4C" w:rsidRPr="00142E7A" w:rsidRDefault="00BB7B4C" w:rsidP="00BB7B4C">
      <w:pPr>
        <w:ind w:left="2160"/>
        <w:jc w:val="both"/>
        <w:rPr>
          <w:rFonts w:ascii="Times New Roman" w:hAnsi="Times New Roman"/>
          <w:sz w:val="12"/>
          <w:szCs w:val="12"/>
        </w:rPr>
      </w:pPr>
    </w:p>
    <w:p w14:paraId="5424904C"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2.9.1</w:t>
      </w:r>
      <w:r>
        <w:rPr>
          <w:rFonts w:ascii="Times New Roman" w:hAnsi="Times New Roman"/>
          <w:sz w:val="20"/>
          <w:szCs w:val="22"/>
        </w:rPr>
        <w:tab/>
        <w:t xml:space="preserve">Upon the receipt of a fully executed Agreement from the Trustees, the Architect/Engineer shall prepare Schematic Design Documents in accordance with the Project Program furnished by the Trustees. </w:t>
      </w:r>
    </w:p>
    <w:p w14:paraId="5424904D" w14:textId="77777777" w:rsidR="00BB7B4C" w:rsidRDefault="00BB7B4C" w:rsidP="00BB7B4C">
      <w:pPr>
        <w:ind w:left="2160"/>
        <w:jc w:val="both"/>
        <w:rPr>
          <w:rFonts w:ascii="Times New Roman" w:hAnsi="Times New Roman"/>
          <w:sz w:val="20"/>
          <w:szCs w:val="22"/>
        </w:rPr>
      </w:pPr>
    </w:p>
    <w:p w14:paraId="5424904E"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2.9.2</w:t>
      </w:r>
      <w:r>
        <w:rPr>
          <w:rFonts w:ascii="Times New Roman" w:hAnsi="Times New Roman"/>
          <w:sz w:val="20"/>
          <w:szCs w:val="22"/>
        </w:rPr>
        <w:tab/>
        <w:t xml:space="preserve">The Schematic Design Documents shall convey an initial indication of the design of the project, functional relationships of interior areas, the relationship of the project to the site, other buildings and the campus, the materials to be used in construction, the types of mechanical, electrical and structural systems to be utilized and the estimate of the cost of each portion of the work. The Schematic Design Documents shall be prepared in accordance with Exhibit D, </w:t>
      </w:r>
      <w:r w:rsidRPr="00F36ED7">
        <w:rPr>
          <w:rFonts w:ascii="Times New Roman" w:hAnsi="Times New Roman"/>
          <w:i/>
          <w:sz w:val="20"/>
          <w:szCs w:val="22"/>
          <w:u w:val="single"/>
        </w:rPr>
        <w:t>CSU P</w:t>
      </w:r>
      <w:r w:rsidRPr="00F36ED7">
        <w:rPr>
          <w:rFonts w:ascii="Times New Roman" w:hAnsi="Times New Roman"/>
          <w:i/>
          <w:iCs/>
          <w:sz w:val="20"/>
          <w:szCs w:val="22"/>
          <w:u w:val="single"/>
        </w:rPr>
        <w:t>rocedure</w:t>
      </w:r>
      <w:r>
        <w:rPr>
          <w:rFonts w:ascii="Times New Roman" w:hAnsi="Times New Roman"/>
          <w:i/>
          <w:iCs/>
          <w:sz w:val="20"/>
          <w:szCs w:val="22"/>
          <w:u w:val="single"/>
        </w:rPr>
        <w:t xml:space="preserve"> Manual for CSU Capital Projects</w:t>
      </w:r>
      <w:r>
        <w:rPr>
          <w:rFonts w:ascii="Times New Roman" w:hAnsi="Times New Roman"/>
          <w:sz w:val="20"/>
          <w:szCs w:val="22"/>
        </w:rPr>
        <w:t>.</w:t>
      </w:r>
    </w:p>
    <w:p w14:paraId="5424904F" w14:textId="77777777" w:rsidR="00BB7B4C" w:rsidRPr="008748CD" w:rsidRDefault="00BB7B4C" w:rsidP="00BB7B4C">
      <w:pPr>
        <w:ind w:left="2160"/>
        <w:jc w:val="both"/>
        <w:rPr>
          <w:rFonts w:ascii="Times New Roman" w:hAnsi="Times New Roman"/>
          <w:sz w:val="20"/>
          <w:szCs w:val="22"/>
        </w:rPr>
      </w:pPr>
    </w:p>
    <w:p w14:paraId="54249050" w14:textId="77777777" w:rsidR="00BB7B4C" w:rsidRDefault="00BB7B4C" w:rsidP="00BB7B4C">
      <w:pPr>
        <w:ind w:left="2160" w:hanging="1980"/>
        <w:jc w:val="both"/>
        <w:rPr>
          <w:rFonts w:ascii="Times New Roman" w:hAnsi="Times New Roman"/>
          <w:sz w:val="20"/>
          <w:szCs w:val="22"/>
        </w:rPr>
      </w:pPr>
      <w:r w:rsidRPr="008748CD">
        <w:rPr>
          <w:rFonts w:ascii="Times New Roman" w:hAnsi="Times New Roman"/>
          <w:sz w:val="20"/>
          <w:szCs w:val="22"/>
        </w:rPr>
        <w:t>2.</w:t>
      </w:r>
      <w:r>
        <w:rPr>
          <w:rFonts w:ascii="Times New Roman" w:hAnsi="Times New Roman"/>
          <w:sz w:val="20"/>
          <w:szCs w:val="22"/>
        </w:rPr>
        <w:t>9</w:t>
      </w:r>
      <w:r w:rsidRPr="008748CD">
        <w:rPr>
          <w:rFonts w:ascii="Times New Roman" w:hAnsi="Times New Roman"/>
          <w:sz w:val="20"/>
          <w:szCs w:val="22"/>
        </w:rPr>
        <w:t>.3</w:t>
      </w:r>
      <w:r w:rsidRPr="008748CD">
        <w:rPr>
          <w:rFonts w:ascii="Times New Roman" w:hAnsi="Times New Roman"/>
          <w:sz w:val="20"/>
          <w:szCs w:val="22"/>
        </w:rPr>
        <w:tab/>
      </w:r>
      <w:r w:rsidRPr="00197C34">
        <w:rPr>
          <w:rFonts w:ascii="Times New Roman" w:hAnsi="Times New Roman"/>
          <w:b/>
          <w:sz w:val="20"/>
          <w:szCs w:val="22"/>
        </w:rPr>
        <w:t>(Schematic)</w:t>
      </w:r>
      <w:r>
        <w:rPr>
          <w:rFonts w:ascii="Times New Roman" w:hAnsi="Times New Roman"/>
          <w:sz w:val="20"/>
          <w:szCs w:val="22"/>
        </w:rPr>
        <w:t xml:space="preserve"> </w:t>
      </w:r>
      <w:r w:rsidRPr="00321B74">
        <w:rPr>
          <w:rFonts w:ascii="Times New Roman" w:hAnsi="Times New Roman"/>
          <w:b/>
          <w:sz w:val="20"/>
          <w:szCs w:val="22"/>
        </w:rPr>
        <w:t>Physical deliverables.</w:t>
      </w:r>
      <w:r>
        <w:rPr>
          <w:rFonts w:ascii="Times New Roman" w:hAnsi="Times New Roman"/>
          <w:sz w:val="20"/>
          <w:szCs w:val="22"/>
        </w:rPr>
        <w:t xml:space="preserve"> Physical prints and electronic copies of documents shall be provided as listed in Exhibit D, </w:t>
      </w:r>
      <w:r w:rsidRPr="00F36ED7">
        <w:rPr>
          <w:rFonts w:ascii="Times New Roman" w:hAnsi="Times New Roman"/>
          <w:i/>
          <w:sz w:val="20"/>
          <w:szCs w:val="22"/>
          <w:u w:val="single"/>
        </w:rPr>
        <w:t xml:space="preserve">CSU Procedure </w:t>
      </w:r>
      <w:r>
        <w:rPr>
          <w:rFonts w:ascii="Times New Roman" w:hAnsi="Times New Roman"/>
          <w:i/>
          <w:sz w:val="20"/>
          <w:szCs w:val="22"/>
          <w:u w:val="single"/>
        </w:rPr>
        <w:t>Manual</w:t>
      </w:r>
      <w:r w:rsidRPr="00F36ED7">
        <w:rPr>
          <w:rFonts w:ascii="Times New Roman" w:hAnsi="Times New Roman"/>
          <w:i/>
          <w:sz w:val="20"/>
          <w:szCs w:val="22"/>
          <w:u w:val="single"/>
        </w:rPr>
        <w:t xml:space="preserve"> for Capital Projects</w:t>
      </w:r>
      <w:r>
        <w:rPr>
          <w:rFonts w:ascii="Times New Roman" w:hAnsi="Times New Roman"/>
          <w:sz w:val="20"/>
          <w:szCs w:val="22"/>
        </w:rPr>
        <w:t>. Deliverable quantities may be modified in Exhibit A, Scope of Work. Absent specific exclusion no less than the following minimums shall be provided:</w:t>
      </w:r>
    </w:p>
    <w:p w14:paraId="54249051" w14:textId="77777777" w:rsidR="00142E7A" w:rsidRDefault="00142E7A" w:rsidP="00BB7B4C">
      <w:pPr>
        <w:spacing w:before="120"/>
        <w:ind w:left="2880"/>
        <w:jc w:val="both"/>
        <w:rPr>
          <w:rFonts w:ascii="Times New Roman" w:hAnsi="Times New Roman"/>
          <w:sz w:val="20"/>
          <w:szCs w:val="22"/>
        </w:rPr>
      </w:pPr>
    </w:p>
    <w:p w14:paraId="54249052" w14:textId="77777777" w:rsidR="00BB7B4C" w:rsidRDefault="00BB7B4C" w:rsidP="00BB7B4C">
      <w:pPr>
        <w:spacing w:before="120"/>
        <w:ind w:left="2880"/>
        <w:jc w:val="both"/>
        <w:rPr>
          <w:rFonts w:ascii="Times New Roman" w:hAnsi="Times New Roman"/>
          <w:sz w:val="20"/>
          <w:szCs w:val="22"/>
        </w:rPr>
      </w:pPr>
      <w:r>
        <w:rPr>
          <w:rFonts w:ascii="Times New Roman" w:hAnsi="Times New Roman"/>
          <w:sz w:val="20"/>
          <w:szCs w:val="22"/>
        </w:rPr>
        <w:lastRenderedPageBreak/>
        <w:t>Three (3) print copies of completed phase work</w:t>
      </w:r>
    </w:p>
    <w:p w14:paraId="54249053" w14:textId="77777777" w:rsidR="00BB7B4C" w:rsidRDefault="00BB7B4C" w:rsidP="00BB7B4C">
      <w:pPr>
        <w:ind w:left="2880"/>
        <w:jc w:val="both"/>
        <w:rPr>
          <w:rFonts w:ascii="Times New Roman" w:hAnsi="Times New Roman"/>
          <w:sz w:val="20"/>
          <w:szCs w:val="22"/>
        </w:rPr>
      </w:pPr>
      <w:r>
        <w:rPr>
          <w:rFonts w:ascii="Times New Roman" w:hAnsi="Times New Roman"/>
          <w:sz w:val="20"/>
          <w:szCs w:val="22"/>
        </w:rPr>
        <w:t>One (1) electronic copy of above on CD</w:t>
      </w:r>
    </w:p>
    <w:p w14:paraId="54249054" w14:textId="77777777" w:rsidR="00BB7B4C" w:rsidRDefault="00BB7B4C" w:rsidP="00BB7B4C">
      <w:pPr>
        <w:ind w:left="2880"/>
        <w:jc w:val="both"/>
        <w:rPr>
          <w:rFonts w:ascii="Times New Roman" w:hAnsi="Times New Roman"/>
          <w:i/>
          <w:sz w:val="20"/>
          <w:szCs w:val="22"/>
        </w:rPr>
      </w:pPr>
      <w:r>
        <w:rPr>
          <w:rFonts w:ascii="Times New Roman" w:hAnsi="Times New Roman"/>
          <w:i/>
          <w:sz w:val="20"/>
          <w:szCs w:val="22"/>
        </w:rPr>
        <w:t>Provide copy of the integrated 3D BIM model and PDF of sheet documents</w:t>
      </w:r>
    </w:p>
    <w:p w14:paraId="54249055" w14:textId="77777777" w:rsidR="00BB7B4C" w:rsidRPr="00561AC9" w:rsidRDefault="00BB7B4C" w:rsidP="00BB7B4C">
      <w:pPr>
        <w:ind w:left="2880"/>
        <w:jc w:val="both"/>
        <w:rPr>
          <w:rFonts w:ascii="Times New Roman" w:hAnsi="Times New Roman"/>
          <w:i/>
          <w:sz w:val="20"/>
          <w:szCs w:val="22"/>
        </w:rPr>
      </w:pPr>
    </w:p>
    <w:p w14:paraId="54249056" w14:textId="77777777" w:rsidR="00BB7B4C" w:rsidRDefault="00BB7B4C" w:rsidP="00BB7B4C">
      <w:pPr>
        <w:ind w:left="2160" w:hanging="1980"/>
        <w:jc w:val="both"/>
        <w:rPr>
          <w:rFonts w:ascii="Times New Roman" w:hAnsi="Times New Roman"/>
          <w:sz w:val="20"/>
          <w:szCs w:val="22"/>
        </w:rPr>
      </w:pPr>
      <w:r w:rsidRPr="008748CD">
        <w:rPr>
          <w:rFonts w:ascii="Times New Roman" w:hAnsi="Times New Roman"/>
          <w:sz w:val="20"/>
          <w:szCs w:val="22"/>
        </w:rPr>
        <w:t>2.</w:t>
      </w:r>
      <w:r>
        <w:rPr>
          <w:rFonts w:ascii="Times New Roman" w:hAnsi="Times New Roman"/>
          <w:sz w:val="20"/>
          <w:szCs w:val="22"/>
        </w:rPr>
        <w:t>9</w:t>
      </w:r>
      <w:r w:rsidRPr="008748CD">
        <w:rPr>
          <w:rFonts w:ascii="Times New Roman" w:hAnsi="Times New Roman"/>
          <w:sz w:val="20"/>
          <w:szCs w:val="22"/>
        </w:rPr>
        <w:t>.4</w:t>
      </w:r>
      <w:r w:rsidRPr="008748CD">
        <w:rPr>
          <w:rFonts w:ascii="Times New Roman" w:hAnsi="Times New Roman"/>
          <w:sz w:val="20"/>
          <w:szCs w:val="22"/>
        </w:rPr>
        <w:tab/>
      </w:r>
      <w:r w:rsidRPr="00197C34">
        <w:rPr>
          <w:rFonts w:ascii="Times New Roman" w:hAnsi="Times New Roman"/>
          <w:b/>
          <w:sz w:val="20"/>
          <w:szCs w:val="22"/>
        </w:rPr>
        <w:t>(Schematic)</w:t>
      </w:r>
      <w:r>
        <w:rPr>
          <w:rFonts w:ascii="Times New Roman" w:hAnsi="Times New Roman"/>
          <w:sz w:val="20"/>
          <w:szCs w:val="22"/>
        </w:rPr>
        <w:t xml:space="preserve"> </w:t>
      </w:r>
      <w:r w:rsidRPr="00321B74">
        <w:rPr>
          <w:rFonts w:ascii="Times New Roman" w:hAnsi="Times New Roman"/>
          <w:b/>
          <w:sz w:val="20"/>
          <w:szCs w:val="22"/>
        </w:rPr>
        <w:t>Project meetings and site visits.</w:t>
      </w:r>
      <w:r>
        <w:rPr>
          <w:rFonts w:ascii="Times New Roman" w:hAnsi="Times New Roman"/>
          <w:sz w:val="20"/>
          <w:szCs w:val="22"/>
        </w:rPr>
        <w:t xml:space="preserve"> Project meetings/site visits shall be provided as listed in Exhibit D, </w:t>
      </w:r>
      <w:r w:rsidRPr="00F36ED7">
        <w:rPr>
          <w:rFonts w:ascii="Times New Roman" w:hAnsi="Times New Roman"/>
          <w:i/>
          <w:sz w:val="20"/>
          <w:szCs w:val="22"/>
          <w:u w:val="single"/>
        </w:rPr>
        <w:t xml:space="preserve">CSU Procedure </w:t>
      </w:r>
      <w:r>
        <w:rPr>
          <w:rFonts w:ascii="Times New Roman" w:hAnsi="Times New Roman"/>
          <w:i/>
          <w:sz w:val="20"/>
          <w:szCs w:val="22"/>
          <w:u w:val="single"/>
        </w:rPr>
        <w:t>Manual</w:t>
      </w:r>
      <w:r w:rsidRPr="00F36ED7">
        <w:rPr>
          <w:rFonts w:ascii="Times New Roman" w:hAnsi="Times New Roman"/>
          <w:i/>
          <w:sz w:val="20"/>
          <w:szCs w:val="22"/>
          <w:u w:val="single"/>
        </w:rPr>
        <w:t xml:space="preserve"> for Capital Projects</w:t>
      </w:r>
      <w:r>
        <w:rPr>
          <w:rFonts w:ascii="Times New Roman" w:hAnsi="Times New Roman"/>
          <w:sz w:val="20"/>
          <w:szCs w:val="22"/>
        </w:rPr>
        <w:t>. Meeting and visit requirements may be modified in Exhibit A, Scope of Work. Absent specific exclusion no less than the following minimums shall be provided:</w:t>
      </w:r>
    </w:p>
    <w:p w14:paraId="54249057" w14:textId="77777777" w:rsidR="00BB7B4C" w:rsidRDefault="00BB7B4C" w:rsidP="00BB7B4C">
      <w:pPr>
        <w:spacing w:before="120"/>
        <w:ind w:left="2880"/>
        <w:jc w:val="both"/>
        <w:rPr>
          <w:rFonts w:ascii="Times New Roman" w:hAnsi="Times New Roman"/>
          <w:sz w:val="20"/>
          <w:szCs w:val="22"/>
        </w:rPr>
      </w:pPr>
      <w:r>
        <w:rPr>
          <w:rFonts w:ascii="Times New Roman" w:hAnsi="Times New Roman"/>
          <w:sz w:val="20"/>
          <w:szCs w:val="22"/>
        </w:rPr>
        <w:t>One (1) Phase start meeting</w:t>
      </w:r>
    </w:p>
    <w:p w14:paraId="54249058" w14:textId="77777777" w:rsidR="00BB7B4C" w:rsidRDefault="00BB7B4C" w:rsidP="00BB7B4C">
      <w:pPr>
        <w:ind w:left="2880"/>
        <w:jc w:val="both"/>
        <w:rPr>
          <w:rFonts w:ascii="Times New Roman" w:hAnsi="Times New Roman"/>
          <w:sz w:val="20"/>
          <w:szCs w:val="22"/>
        </w:rPr>
      </w:pPr>
      <w:r>
        <w:rPr>
          <w:rFonts w:ascii="Times New Roman" w:hAnsi="Times New Roman"/>
          <w:sz w:val="20"/>
          <w:szCs w:val="22"/>
        </w:rPr>
        <w:t>One (1) Project review meeting at each phase milestone (i.e., 50% 75%)</w:t>
      </w:r>
    </w:p>
    <w:p w14:paraId="54249059" w14:textId="77777777" w:rsidR="00BB7B4C" w:rsidRDefault="00BB7B4C" w:rsidP="00BB7B4C">
      <w:pPr>
        <w:ind w:left="2880"/>
        <w:jc w:val="both"/>
        <w:rPr>
          <w:rFonts w:ascii="Times New Roman" w:hAnsi="Times New Roman"/>
          <w:sz w:val="20"/>
          <w:szCs w:val="22"/>
        </w:rPr>
      </w:pPr>
      <w:r>
        <w:rPr>
          <w:rFonts w:ascii="Times New Roman" w:hAnsi="Times New Roman"/>
          <w:sz w:val="20"/>
          <w:szCs w:val="22"/>
        </w:rPr>
        <w:t>One (1) Phase completion meeting</w:t>
      </w:r>
    </w:p>
    <w:p w14:paraId="5424905A" w14:textId="77777777" w:rsidR="00BB7B4C" w:rsidRDefault="00BB7B4C" w:rsidP="00BB7B4C">
      <w:pPr>
        <w:ind w:left="2880"/>
        <w:jc w:val="both"/>
        <w:rPr>
          <w:rFonts w:ascii="Times New Roman" w:hAnsi="Times New Roman"/>
          <w:sz w:val="20"/>
          <w:szCs w:val="22"/>
        </w:rPr>
      </w:pPr>
    </w:p>
    <w:p w14:paraId="5424905B"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2.9.5</w:t>
      </w:r>
      <w:r>
        <w:rPr>
          <w:rFonts w:ascii="Times New Roman" w:hAnsi="Times New Roman"/>
          <w:sz w:val="20"/>
          <w:szCs w:val="22"/>
        </w:rPr>
        <w:tab/>
        <w:t>The Architect/Engineer shall complete work and services required under the Schematic Design Phase of this Agreement, and submit such work to the Trustees for their approval in accordance with Exhibit C, Project Design Schedule. The Architect/Engineer shall keep the Trustees informed as to the progress of the work and document to the Trustees in writing if the Project Design Schedule needs to be revised.</w:t>
      </w:r>
    </w:p>
    <w:p w14:paraId="5424905C" w14:textId="77777777" w:rsidR="00BB7B4C" w:rsidRPr="00B06BDD" w:rsidRDefault="00BB7B4C" w:rsidP="00BB7B4C">
      <w:pPr>
        <w:ind w:left="2160"/>
        <w:jc w:val="both"/>
        <w:rPr>
          <w:rFonts w:ascii="Times New Roman" w:hAnsi="Times New Roman"/>
          <w:sz w:val="20"/>
          <w:szCs w:val="22"/>
        </w:rPr>
      </w:pPr>
    </w:p>
    <w:p w14:paraId="5424905D" w14:textId="77777777" w:rsidR="00BB7B4C" w:rsidRPr="008748CD" w:rsidRDefault="00BB7B4C" w:rsidP="00BB7B4C">
      <w:pPr>
        <w:ind w:left="2160" w:hanging="1980"/>
        <w:jc w:val="both"/>
        <w:rPr>
          <w:rFonts w:ascii="Times New Roman" w:hAnsi="Times New Roman"/>
          <w:bCs/>
          <w:i/>
          <w:sz w:val="20"/>
          <w:szCs w:val="22"/>
          <w:u w:val="single"/>
        </w:rPr>
      </w:pPr>
      <w:r w:rsidRPr="00A03F32">
        <w:rPr>
          <w:rFonts w:ascii="Times New Roman" w:hAnsi="Times New Roman"/>
          <w:sz w:val="20"/>
          <w:szCs w:val="22"/>
        </w:rPr>
        <w:t>2.10</w:t>
      </w:r>
      <w:r>
        <w:rPr>
          <w:rFonts w:ascii="Times New Roman" w:hAnsi="Times New Roman"/>
          <w:b/>
          <w:bCs/>
          <w:sz w:val="20"/>
          <w:szCs w:val="22"/>
        </w:rPr>
        <w:tab/>
      </w:r>
      <w:r w:rsidRPr="00E5799F">
        <w:rPr>
          <w:rFonts w:ascii="Times New Roman" w:hAnsi="Times New Roman"/>
          <w:bCs/>
          <w:i/>
          <w:sz w:val="20"/>
          <w:szCs w:val="22"/>
        </w:rPr>
        <w:t>PRELIMINARY DESIGN PHASE</w:t>
      </w:r>
    </w:p>
    <w:p w14:paraId="5424905E" w14:textId="77777777" w:rsidR="00BB7B4C" w:rsidRPr="00142E7A" w:rsidRDefault="00BB7B4C" w:rsidP="00BB7B4C">
      <w:pPr>
        <w:ind w:left="2160"/>
        <w:jc w:val="both"/>
        <w:rPr>
          <w:rFonts w:ascii="Times New Roman" w:hAnsi="Times New Roman"/>
          <w:sz w:val="12"/>
          <w:szCs w:val="12"/>
        </w:rPr>
      </w:pPr>
    </w:p>
    <w:p w14:paraId="5424905F"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2.10.1</w:t>
      </w:r>
      <w:r>
        <w:rPr>
          <w:rFonts w:ascii="Times New Roman" w:hAnsi="Times New Roman"/>
          <w:sz w:val="20"/>
          <w:szCs w:val="22"/>
        </w:rPr>
        <w:tab/>
        <w:t>The Architect/Engineer shall solicit and obtain written authorization from the Trustees to proceed with the Preliminary Design Phase work. Upon receipt of written authorization, the Architect/Engineer, using the approved Schematic Design Documents, shall prepare the Preliminary Design Documents. The development of the Preliminary Design Documents shall be responsive to the comments received from the Trustees during the Schematic phase.</w:t>
      </w:r>
    </w:p>
    <w:p w14:paraId="54249060" w14:textId="77777777" w:rsidR="00BB7B4C" w:rsidRDefault="00BB7B4C" w:rsidP="00BB7B4C">
      <w:pPr>
        <w:ind w:left="2160"/>
        <w:jc w:val="both"/>
        <w:rPr>
          <w:rFonts w:ascii="Times New Roman" w:hAnsi="Times New Roman"/>
          <w:sz w:val="20"/>
          <w:szCs w:val="22"/>
        </w:rPr>
      </w:pPr>
    </w:p>
    <w:p w14:paraId="54249061"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2.10.2</w:t>
      </w:r>
      <w:r>
        <w:rPr>
          <w:rFonts w:ascii="Times New Roman" w:hAnsi="Times New Roman"/>
          <w:sz w:val="20"/>
          <w:szCs w:val="22"/>
        </w:rPr>
        <w:tab/>
        <w:t xml:space="preserve">The Preliminary Design Documents shall continue from the Schematic Design Documents to develop the design of the project in greater detail confirming or adjusting as required all aspects of the Schematic Design Documents to fix and illustrate the size, character, and quality of the project. The Preliminary Design Documents shall be prepared in accordance with Exhibit D, </w:t>
      </w:r>
      <w:r w:rsidRPr="00F36ED7">
        <w:rPr>
          <w:rFonts w:ascii="Times New Roman" w:hAnsi="Times New Roman"/>
          <w:i/>
          <w:sz w:val="20"/>
          <w:szCs w:val="22"/>
          <w:u w:val="single"/>
        </w:rPr>
        <w:t xml:space="preserve">CSU </w:t>
      </w:r>
      <w:r w:rsidRPr="00F36ED7">
        <w:rPr>
          <w:rFonts w:ascii="Times New Roman" w:hAnsi="Times New Roman"/>
          <w:i/>
          <w:iCs/>
          <w:sz w:val="20"/>
          <w:szCs w:val="22"/>
          <w:u w:val="single"/>
        </w:rPr>
        <w:t>P</w:t>
      </w:r>
      <w:r>
        <w:rPr>
          <w:rFonts w:ascii="Times New Roman" w:hAnsi="Times New Roman"/>
          <w:i/>
          <w:iCs/>
          <w:sz w:val="20"/>
          <w:szCs w:val="22"/>
          <w:u w:val="single"/>
        </w:rPr>
        <w:t>rocedure Manual for Capital Projects</w:t>
      </w:r>
      <w:r>
        <w:rPr>
          <w:rFonts w:ascii="Times New Roman" w:hAnsi="Times New Roman"/>
          <w:sz w:val="20"/>
          <w:szCs w:val="22"/>
        </w:rPr>
        <w:t>.</w:t>
      </w:r>
    </w:p>
    <w:p w14:paraId="54249062" w14:textId="77777777" w:rsidR="00BB7B4C" w:rsidRDefault="00BB7B4C" w:rsidP="00BB7B4C">
      <w:pPr>
        <w:ind w:left="2160"/>
        <w:jc w:val="both"/>
        <w:rPr>
          <w:rFonts w:ascii="Times New Roman" w:hAnsi="Times New Roman"/>
          <w:sz w:val="20"/>
          <w:szCs w:val="22"/>
        </w:rPr>
      </w:pPr>
    </w:p>
    <w:p w14:paraId="54249063" w14:textId="77777777" w:rsidR="00BB7B4C" w:rsidRDefault="00BB7B4C" w:rsidP="00BB7B4C">
      <w:pPr>
        <w:ind w:left="2160" w:hanging="1980"/>
        <w:jc w:val="both"/>
        <w:rPr>
          <w:rFonts w:ascii="Times New Roman" w:hAnsi="Times New Roman"/>
          <w:sz w:val="20"/>
          <w:szCs w:val="22"/>
        </w:rPr>
      </w:pPr>
      <w:r w:rsidRPr="008748CD">
        <w:rPr>
          <w:rFonts w:ascii="Times New Roman" w:hAnsi="Times New Roman"/>
          <w:sz w:val="20"/>
          <w:szCs w:val="22"/>
        </w:rPr>
        <w:t>2.</w:t>
      </w:r>
      <w:r>
        <w:rPr>
          <w:rFonts w:ascii="Times New Roman" w:hAnsi="Times New Roman"/>
          <w:sz w:val="20"/>
          <w:szCs w:val="22"/>
        </w:rPr>
        <w:t>10</w:t>
      </w:r>
      <w:r w:rsidRPr="008748CD">
        <w:rPr>
          <w:rFonts w:ascii="Times New Roman" w:hAnsi="Times New Roman"/>
          <w:sz w:val="20"/>
          <w:szCs w:val="22"/>
        </w:rPr>
        <w:t>.</w:t>
      </w:r>
      <w:r>
        <w:rPr>
          <w:rFonts w:ascii="Times New Roman" w:hAnsi="Times New Roman"/>
          <w:sz w:val="20"/>
          <w:szCs w:val="22"/>
        </w:rPr>
        <w:t>3</w:t>
      </w:r>
      <w:r>
        <w:rPr>
          <w:rFonts w:ascii="Times New Roman" w:hAnsi="Times New Roman"/>
          <w:b/>
          <w:sz w:val="20"/>
          <w:szCs w:val="22"/>
        </w:rPr>
        <w:tab/>
      </w:r>
      <w:r w:rsidRPr="00197C34">
        <w:rPr>
          <w:rFonts w:ascii="Times New Roman" w:hAnsi="Times New Roman"/>
          <w:b/>
          <w:sz w:val="20"/>
          <w:szCs w:val="22"/>
        </w:rPr>
        <w:t>(</w:t>
      </w:r>
      <w:r>
        <w:rPr>
          <w:rFonts w:ascii="Times New Roman" w:hAnsi="Times New Roman"/>
          <w:b/>
          <w:sz w:val="20"/>
          <w:szCs w:val="22"/>
        </w:rPr>
        <w:t>Preliminary</w:t>
      </w:r>
      <w:r w:rsidRPr="00197C34">
        <w:rPr>
          <w:rFonts w:ascii="Times New Roman" w:hAnsi="Times New Roman"/>
          <w:b/>
          <w:sz w:val="20"/>
          <w:szCs w:val="22"/>
        </w:rPr>
        <w:t>)</w:t>
      </w:r>
      <w:r>
        <w:rPr>
          <w:rFonts w:ascii="Times New Roman" w:hAnsi="Times New Roman"/>
          <w:sz w:val="20"/>
          <w:szCs w:val="22"/>
        </w:rPr>
        <w:t xml:space="preserve"> </w:t>
      </w:r>
      <w:r w:rsidRPr="00321B74">
        <w:rPr>
          <w:rFonts w:ascii="Times New Roman" w:hAnsi="Times New Roman"/>
          <w:b/>
          <w:sz w:val="20"/>
          <w:szCs w:val="22"/>
        </w:rPr>
        <w:t>Physical deliverables.</w:t>
      </w:r>
      <w:r>
        <w:rPr>
          <w:rFonts w:ascii="Times New Roman" w:hAnsi="Times New Roman"/>
          <w:sz w:val="20"/>
          <w:szCs w:val="22"/>
        </w:rPr>
        <w:t xml:space="preserve"> Physical prints and electronic copies of documents shall be provided as listed in Exhibit D, </w:t>
      </w:r>
      <w:r w:rsidRPr="00F36ED7">
        <w:rPr>
          <w:rFonts w:ascii="Times New Roman" w:hAnsi="Times New Roman"/>
          <w:i/>
          <w:sz w:val="20"/>
          <w:szCs w:val="22"/>
          <w:u w:val="single"/>
        </w:rPr>
        <w:t xml:space="preserve">CSU Procedure </w:t>
      </w:r>
      <w:r>
        <w:rPr>
          <w:rFonts w:ascii="Times New Roman" w:hAnsi="Times New Roman"/>
          <w:i/>
          <w:sz w:val="20"/>
          <w:szCs w:val="22"/>
          <w:u w:val="single"/>
        </w:rPr>
        <w:t>Manual</w:t>
      </w:r>
      <w:r w:rsidRPr="00F36ED7">
        <w:rPr>
          <w:rFonts w:ascii="Times New Roman" w:hAnsi="Times New Roman"/>
          <w:i/>
          <w:sz w:val="20"/>
          <w:szCs w:val="22"/>
          <w:u w:val="single"/>
        </w:rPr>
        <w:t xml:space="preserve"> for Capital Projects</w:t>
      </w:r>
      <w:r>
        <w:rPr>
          <w:rFonts w:ascii="Times New Roman" w:hAnsi="Times New Roman"/>
          <w:sz w:val="20"/>
          <w:szCs w:val="22"/>
        </w:rPr>
        <w:t>. Deliverable quantities may be modified in Exhibit A, Scope of Work. Absent specific exclusion no less than the following minimums shall be provided:</w:t>
      </w:r>
    </w:p>
    <w:p w14:paraId="54249064" w14:textId="77777777" w:rsidR="00BB7B4C" w:rsidRDefault="00BB7B4C" w:rsidP="00BB7B4C">
      <w:pPr>
        <w:spacing w:before="120"/>
        <w:ind w:left="2880"/>
        <w:jc w:val="both"/>
        <w:rPr>
          <w:rFonts w:ascii="Times New Roman" w:hAnsi="Times New Roman"/>
          <w:sz w:val="20"/>
          <w:szCs w:val="22"/>
        </w:rPr>
      </w:pPr>
      <w:r>
        <w:rPr>
          <w:rFonts w:ascii="Times New Roman" w:hAnsi="Times New Roman"/>
          <w:sz w:val="20"/>
          <w:szCs w:val="22"/>
        </w:rPr>
        <w:t>Three (3) print copies of completed phase work</w:t>
      </w:r>
    </w:p>
    <w:p w14:paraId="54249065" w14:textId="77777777" w:rsidR="00BB7B4C" w:rsidRDefault="00BB7B4C" w:rsidP="00BB7B4C">
      <w:pPr>
        <w:ind w:left="2880"/>
        <w:jc w:val="both"/>
        <w:rPr>
          <w:rFonts w:ascii="Times New Roman" w:hAnsi="Times New Roman"/>
          <w:sz w:val="20"/>
          <w:szCs w:val="22"/>
        </w:rPr>
      </w:pPr>
      <w:r>
        <w:rPr>
          <w:rFonts w:ascii="Times New Roman" w:hAnsi="Times New Roman"/>
          <w:sz w:val="20"/>
          <w:szCs w:val="22"/>
        </w:rPr>
        <w:t>One (1) electronic copy of above on CD</w:t>
      </w:r>
    </w:p>
    <w:p w14:paraId="54249066" w14:textId="77777777" w:rsidR="00BB7B4C" w:rsidRDefault="00BB7B4C" w:rsidP="00BB7B4C">
      <w:pPr>
        <w:ind w:left="2880"/>
        <w:jc w:val="both"/>
        <w:rPr>
          <w:rFonts w:ascii="Times New Roman" w:hAnsi="Times New Roman"/>
          <w:i/>
          <w:sz w:val="20"/>
          <w:szCs w:val="22"/>
        </w:rPr>
      </w:pPr>
      <w:r>
        <w:rPr>
          <w:rFonts w:ascii="Times New Roman" w:hAnsi="Times New Roman"/>
          <w:i/>
          <w:sz w:val="20"/>
          <w:szCs w:val="22"/>
        </w:rPr>
        <w:t>Provide copy of the integrated 3D BIM model and PDF of sheet documents</w:t>
      </w:r>
    </w:p>
    <w:p w14:paraId="54249067" w14:textId="77777777" w:rsidR="00BB7B4C" w:rsidRDefault="00BB7B4C" w:rsidP="00BB7B4C">
      <w:pPr>
        <w:ind w:left="2880"/>
        <w:jc w:val="both"/>
        <w:rPr>
          <w:rFonts w:ascii="Times New Roman" w:hAnsi="Times New Roman"/>
          <w:sz w:val="20"/>
          <w:szCs w:val="22"/>
        </w:rPr>
      </w:pPr>
    </w:p>
    <w:p w14:paraId="54249068" w14:textId="77777777" w:rsidR="00BB7B4C" w:rsidRDefault="00BB7B4C" w:rsidP="00BB7B4C">
      <w:pPr>
        <w:ind w:left="2160" w:hanging="1980"/>
        <w:jc w:val="both"/>
        <w:rPr>
          <w:rFonts w:ascii="Times New Roman" w:hAnsi="Times New Roman"/>
          <w:sz w:val="20"/>
          <w:szCs w:val="22"/>
        </w:rPr>
      </w:pPr>
      <w:r w:rsidRPr="008748CD">
        <w:rPr>
          <w:rFonts w:ascii="Times New Roman" w:hAnsi="Times New Roman"/>
          <w:sz w:val="20"/>
          <w:szCs w:val="22"/>
        </w:rPr>
        <w:t>2.</w:t>
      </w:r>
      <w:r>
        <w:rPr>
          <w:rFonts w:ascii="Times New Roman" w:hAnsi="Times New Roman"/>
          <w:sz w:val="20"/>
          <w:szCs w:val="22"/>
        </w:rPr>
        <w:t>10</w:t>
      </w:r>
      <w:r w:rsidRPr="008748CD">
        <w:rPr>
          <w:rFonts w:ascii="Times New Roman" w:hAnsi="Times New Roman"/>
          <w:sz w:val="20"/>
          <w:szCs w:val="22"/>
        </w:rPr>
        <w:t>.</w:t>
      </w:r>
      <w:r>
        <w:rPr>
          <w:rFonts w:ascii="Times New Roman" w:hAnsi="Times New Roman"/>
          <w:sz w:val="20"/>
          <w:szCs w:val="22"/>
        </w:rPr>
        <w:t>4</w:t>
      </w:r>
      <w:r>
        <w:rPr>
          <w:rFonts w:ascii="Times New Roman" w:hAnsi="Times New Roman"/>
          <w:b/>
          <w:sz w:val="20"/>
          <w:szCs w:val="22"/>
        </w:rPr>
        <w:tab/>
      </w:r>
      <w:r w:rsidRPr="00197C34">
        <w:rPr>
          <w:rFonts w:ascii="Times New Roman" w:hAnsi="Times New Roman"/>
          <w:b/>
          <w:sz w:val="20"/>
          <w:szCs w:val="22"/>
        </w:rPr>
        <w:t>(</w:t>
      </w:r>
      <w:r>
        <w:rPr>
          <w:rFonts w:ascii="Times New Roman" w:hAnsi="Times New Roman"/>
          <w:b/>
          <w:sz w:val="20"/>
          <w:szCs w:val="22"/>
        </w:rPr>
        <w:t>Preliminary</w:t>
      </w:r>
      <w:r w:rsidRPr="00197C34">
        <w:rPr>
          <w:rFonts w:ascii="Times New Roman" w:hAnsi="Times New Roman"/>
          <w:b/>
          <w:sz w:val="20"/>
          <w:szCs w:val="22"/>
        </w:rPr>
        <w:t>)</w:t>
      </w:r>
      <w:r>
        <w:rPr>
          <w:rFonts w:ascii="Times New Roman" w:hAnsi="Times New Roman"/>
          <w:sz w:val="20"/>
          <w:szCs w:val="22"/>
        </w:rPr>
        <w:t xml:space="preserve"> </w:t>
      </w:r>
      <w:r w:rsidRPr="00321B74">
        <w:rPr>
          <w:rFonts w:ascii="Times New Roman" w:hAnsi="Times New Roman"/>
          <w:b/>
          <w:sz w:val="20"/>
          <w:szCs w:val="22"/>
        </w:rPr>
        <w:t>Project meetings and site visits.</w:t>
      </w:r>
      <w:r>
        <w:rPr>
          <w:rFonts w:ascii="Times New Roman" w:hAnsi="Times New Roman"/>
          <w:sz w:val="20"/>
          <w:szCs w:val="22"/>
        </w:rPr>
        <w:t xml:space="preserve"> Project meetings/site visits shall be provided as listed in Exhibit D, </w:t>
      </w:r>
      <w:r w:rsidRPr="00F36ED7">
        <w:rPr>
          <w:rFonts w:ascii="Times New Roman" w:hAnsi="Times New Roman"/>
          <w:i/>
          <w:sz w:val="20"/>
          <w:szCs w:val="22"/>
          <w:u w:val="single"/>
        </w:rPr>
        <w:t xml:space="preserve">CSU Procedure </w:t>
      </w:r>
      <w:r>
        <w:rPr>
          <w:rFonts w:ascii="Times New Roman" w:hAnsi="Times New Roman"/>
          <w:i/>
          <w:sz w:val="20"/>
          <w:szCs w:val="22"/>
          <w:u w:val="single"/>
        </w:rPr>
        <w:t>Manual</w:t>
      </w:r>
      <w:r w:rsidRPr="00F36ED7">
        <w:rPr>
          <w:rFonts w:ascii="Times New Roman" w:hAnsi="Times New Roman"/>
          <w:i/>
          <w:sz w:val="20"/>
          <w:szCs w:val="22"/>
          <w:u w:val="single"/>
        </w:rPr>
        <w:t xml:space="preserve"> for Capital Projects</w:t>
      </w:r>
      <w:r>
        <w:rPr>
          <w:rFonts w:ascii="Times New Roman" w:hAnsi="Times New Roman"/>
          <w:sz w:val="20"/>
          <w:szCs w:val="22"/>
        </w:rPr>
        <w:t>. Meeting and visit requirements may be modified in Exhibit C, Scope of Work. Absent specific exclusion no less than the following minimums shall be provided:</w:t>
      </w:r>
    </w:p>
    <w:p w14:paraId="54249069" w14:textId="77777777" w:rsidR="00BB7B4C" w:rsidRDefault="00BB7B4C" w:rsidP="00BB7B4C">
      <w:pPr>
        <w:spacing w:before="120"/>
        <w:ind w:left="2880"/>
        <w:jc w:val="both"/>
        <w:rPr>
          <w:rFonts w:ascii="Times New Roman" w:hAnsi="Times New Roman"/>
          <w:sz w:val="20"/>
          <w:szCs w:val="22"/>
        </w:rPr>
      </w:pPr>
      <w:r>
        <w:rPr>
          <w:rFonts w:ascii="Times New Roman" w:hAnsi="Times New Roman"/>
          <w:sz w:val="20"/>
          <w:szCs w:val="22"/>
        </w:rPr>
        <w:t>One (1) Phase start meeting</w:t>
      </w:r>
    </w:p>
    <w:p w14:paraId="5424906A" w14:textId="77777777" w:rsidR="00BB7B4C" w:rsidRDefault="00BB7B4C" w:rsidP="00BB7B4C">
      <w:pPr>
        <w:ind w:left="2880"/>
        <w:jc w:val="both"/>
        <w:rPr>
          <w:rFonts w:ascii="Times New Roman" w:hAnsi="Times New Roman"/>
          <w:sz w:val="20"/>
          <w:szCs w:val="22"/>
        </w:rPr>
      </w:pPr>
      <w:r>
        <w:rPr>
          <w:rFonts w:ascii="Times New Roman" w:hAnsi="Times New Roman"/>
          <w:sz w:val="20"/>
          <w:szCs w:val="22"/>
        </w:rPr>
        <w:t>One (1) Project progress review meeting at each phase milestone</w:t>
      </w:r>
    </w:p>
    <w:p w14:paraId="5424906B" w14:textId="77777777" w:rsidR="00BB7B4C" w:rsidRDefault="00BB7B4C" w:rsidP="00BB7B4C">
      <w:pPr>
        <w:ind w:left="2880"/>
        <w:jc w:val="both"/>
        <w:rPr>
          <w:rFonts w:ascii="Times New Roman" w:hAnsi="Times New Roman"/>
          <w:sz w:val="20"/>
          <w:szCs w:val="22"/>
        </w:rPr>
      </w:pPr>
      <w:r>
        <w:rPr>
          <w:rFonts w:ascii="Times New Roman" w:hAnsi="Times New Roman"/>
          <w:sz w:val="20"/>
          <w:szCs w:val="22"/>
        </w:rPr>
        <w:t>One (1) Phase completion meeting</w:t>
      </w:r>
    </w:p>
    <w:p w14:paraId="5424906C" w14:textId="77777777" w:rsidR="00BB7B4C" w:rsidRDefault="00BB7B4C" w:rsidP="00BB7B4C">
      <w:pPr>
        <w:ind w:left="2880"/>
        <w:jc w:val="both"/>
        <w:rPr>
          <w:rFonts w:ascii="Times New Roman" w:hAnsi="Times New Roman"/>
          <w:sz w:val="20"/>
          <w:szCs w:val="22"/>
        </w:rPr>
      </w:pPr>
    </w:p>
    <w:p w14:paraId="5424906D"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2.10.5</w:t>
      </w:r>
      <w:r>
        <w:rPr>
          <w:rFonts w:ascii="Times New Roman" w:hAnsi="Times New Roman"/>
          <w:sz w:val="20"/>
          <w:szCs w:val="22"/>
        </w:rPr>
        <w:tab/>
        <w:t>The Architect/Engineer shall complete work and services required under the Preliminary Design Phase of this Agreement, and submit such work to the Trustees for their approval in accordance with Exhibit C, Project Schedule. The Architect/Engineer shall keep the Trustees informed as to the progress of the work and advise the Trustees in writing if the Project Design Schedule needs to be revised.</w:t>
      </w:r>
    </w:p>
    <w:p w14:paraId="5424906E" w14:textId="77777777" w:rsidR="00142E7A" w:rsidRDefault="00142E7A" w:rsidP="00BB7B4C">
      <w:pPr>
        <w:ind w:left="2160" w:hanging="1980"/>
        <w:jc w:val="both"/>
        <w:rPr>
          <w:rFonts w:ascii="Times New Roman" w:hAnsi="Times New Roman"/>
          <w:sz w:val="20"/>
          <w:szCs w:val="22"/>
        </w:rPr>
      </w:pPr>
    </w:p>
    <w:p w14:paraId="5424906F" w14:textId="77777777" w:rsidR="00BB7B4C" w:rsidRPr="00B06BDD" w:rsidRDefault="00BB7B4C" w:rsidP="00BB7B4C">
      <w:pPr>
        <w:ind w:left="2160"/>
        <w:jc w:val="both"/>
        <w:rPr>
          <w:rFonts w:ascii="Times New Roman" w:hAnsi="Times New Roman"/>
          <w:sz w:val="20"/>
          <w:szCs w:val="22"/>
        </w:rPr>
      </w:pPr>
    </w:p>
    <w:p w14:paraId="54249070" w14:textId="77777777" w:rsidR="00BB7B4C" w:rsidRPr="00B06BDD" w:rsidRDefault="00BB7B4C" w:rsidP="00BB7B4C">
      <w:pPr>
        <w:ind w:left="2160" w:hanging="1980"/>
        <w:jc w:val="both"/>
        <w:rPr>
          <w:rFonts w:ascii="Times New Roman" w:hAnsi="Times New Roman"/>
          <w:b/>
          <w:bCs/>
          <w:sz w:val="20"/>
          <w:szCs w:val="22"/>
          <w:u w:val="single"/>
        </w:rPr>
      </w:pPr>
      <w:r w:rsidRPr="00A03F32">
        <w:rPr>
          <w:rFonts w:ascii="Times New Roman" w:hAnsi="Times New Roman"/>
          <w:sz w:val="20"/>
          <w:szCs w:val="22"/>
        </w:rPr>
        <w:lastRenderedPageBreak/>
        <w:t>2.11</w:t>
      </w:r>
      <w:r w:rsidRPr="00FC3D76">
        <w:rPr>
          <w:rFonts w:ascii="Times New Roman" w:hAnsi="Times New Roman"/>
          <w:b/>
          <w:sz w:val="20"/>
          <w:szCs w:val="22"/>
        </w:rPr>
        <w:tab/>
      </w:r>
      <w:r w:rsidRPr="00A03F32">
        <w:rPr>
          <w:rFonts w:ascii="Times New Roman" w:hAnsi="Times New Roman"/>
          <w:bCs/>
          <w:i/>
          <w:sz w:val="20"/>
          <w:szCs w:val="22"/>
        </w:rPr>
        <w:t>CONSTRUCTION DOCUMENT PHASE</w:t>
      </w:r>
    </w:p>
    <w:p w14:paraId="54249071" w14:textId="77777777" w:rsidR="00BB7B4C" w:rsidRDefault="00BB7B4C" w:rsidP="00BB7B4C">
      <w:pPr>
        <w:ind w:left="2160"/>
        <w:jc w:val="both"/>
        <w:rPr>
          <w:rFonts w:ascii="Times New Roman" w:hAnsi="Times New Roman"/>
          <w:sz w:val="20"/>
          <w:szCs w:val="22"/>
        </w:rPr>
      </w:pPr>
    </w:p>
    <w:p w14:paraId="54249072"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2.11.1</w:t>
      </w:r>
      <w:r>
        <w:rPr>
          <w:rFonts w:ascii="Times New Roman" w:hAnsi="Times New Roman"/>
          <w:sz w:val="20"/>
          <w:szCs w:val="22"/>
        </w:rPr>
        <w:tab/>
        <w:t xml:space="preserve">The Architect/Engineer shall solicit and obtain written authorization from the Trustees to proceed with the Construction Document Phase work. Upon receipt of written authorization, the Architect/Engineer using the approved Preliminary Phase Design Documents shall prepare the project Construction Documents. The Construction Documents shall be prepared in accordance with Exhibit D, </w:t>
      </w:r>
      <w:r>
        <w:rPr>
          <w:rFonts w:ascii="Times New Roman" w:hAnsi="Times New Roman"/>
          <w:i/>
          <w:iCs/>
          <w:sz w:val="20"/>
          <w:szCs w:val="22"/>
          <w:u w:val="single"/>
        </w:rPr>
        <w:t>CSU Procedure Manual for Capital Projects</w:t>
      </w:r>
      <w:r>
        <w:rPr>
          <w:rFonts w:ascii="Times New Roman" w:hAnsi="Times New Roman"/>
          <w:sz w:val="20"/>
          <w:szCs w:val="22"/>
        </w:rPr>
        <w:t>. The development of the Construction Documents shall be responsive to Trustee Preliminary Phase comments.</w:t>
      </w:r>
    </w:p>
    <w:p w14:paraId="54249073" w14:textId="77777777" w:rsidR="00BB7B4C" w:rsidRDefault="00BB7B4C" w:rsidP="00BB7B4C">
      <w:pPr>
        <w:ind w:left="2160"/>
        <w:jc w:val="both"/>
        <w:rPr>
          <w:rFonts w:ascii="Times New Roman" w:hAnsi="Times New Roman"/>
          <w:sz w:val="20"/>
          <w:szCs w:val="22"/>
        </w:rPr>
      </w:pPr>
    </w:p>
    <w:p w14:paraId="54249074"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The Construction Documents shall set forth in detail aspects of design, function and construction to be used for the project. They shall be appropriate and sufficiently descriptive to estimate costs, secure bids for constructing the project, and to direct the Contractor in the construction of the project.</w:t>
      </w:r>
    </w:p>
    <w:p w14:paraId="54249075" w14:textId="77777777" w:rsidR="00BB7B4C" w:rsidRDefault="00BB7B4C" w:rsidP="00BB7B4C">
      <w:pPr>
        <w:ind w:left="2160"/>
        <w:jc w:val="both"/>
        <w:rPr>
          <w:rFonts w:ascii="Times New Roman" w:hAnsi="Times New Roman"/>
          <w:sz w:val="20"/>
          <w:szCs w:val="22"/>
        </w:rPr>
      </w:pPr>
    </w:p>
    <w:p w14:paraId="54249076"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2.11.2</w:t>
      </w:r>
      <w:r>
        <w:rPr>
          <w:rFonts w:ascii="Times New Roman" w:hAnsi="Times New Roman"/>
          <w:sz w:val="20"/>
          <w:szCs w:val="22"/>
        </w:rPr>
        <w:tab/>
        <w:t xml:space="preserve">Public Contract Code Section 10720 requires, and the Architect/Engineer agrees, that the plans and specifications it produces shall be </w:t>
      </w:r>
      <w:r w:rsidRPr="008F7F6D">
        <w:rPr>
          <w:rFonts w:ascii="Times New Roman" w:hAnsi="Times New Roman"/>
          <w:i/>
          <w:sz w:val="20"/>
          <w:szCs w:val="22"/>
        </w:rPr>
        <w:t>‘full, complete and accurate, giving such directions that will enable any competent mechanic or other builder to carry them out’</w:t>
      </w:r>
      <w:r>
        <w:rPr>
          <w:rFonts w:ascii="Times New Roman" w:hAnsi="Times New Roman"/>
          <w:sz w:val="20"/>
          <w:szCs w:val="22"/>
        </w:rPr>
        <w:t>.</w:t>
      </w:r>
    </w:p>
    <w:p w14:paraId="54249077" w14:textId="77777777" w:rsidR="00BB7B4C" w:rsidRDefault="00BB7B4C" w:rsidP="00BB7B4C">
      <w:pPr>
        <w:ind w:left="2160"/>
        <w:jc w:val="both"/>
        <w:rPr>
          <w:rFonts w:ascii="Times New Roman" w:hAnsi="Times New Roman"/>
          <w:sz w:val="20"/>
          <w:szCs w:val="22"/>
        </w:rPr>
      </w:pPr>
    </w:p>
    <w:p w14:paraId="54249078"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2.11.3</w:t>
      </w:r>
      <w:r>
        <w:rPr>
          <w:rFonts w:ascii="Times New Roman" w:hAnsi="Times New Roman"/>
          <w:sz w:val="20"/>
          <w:szCs w:val="22"/>
        </w:rPr>
        <w:tab/>
        <w:t>Bid alternates shall be developed as an integral part of the Construction Documents from the start of the Construction Document Phase. Bid alternates shall be clearly delineated in the documents and shall be appropriately detailed to describe the nature of the completed project if the bid alternate is or is not exercised.</w:t>
      </w:r>
    </w:p>
    <w:p w14:paraId="54249079" w14:textId="77777777" w:rsidR="00BB7B4C" w:rsidRDefault="00BB7B4C" w:rsidP="00BB7B4C">
      <w:pPr>
        <w:ind w:left="2160"/>
        <w:jc w:val="both"/>
        <w:rPr>
          <w:rFonts w:ascii="Times New Roman" w:hAnsi="Times New Roman"/>
          <w:sz w:val="20"/>
          <w:szCs w:val="22"/>
        </w:rPr>
      </w:pPr>
    </w:p>
    <w:p w14:paraId="5424907A"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2.11.4</w:t>
      </w:r>
      <w:r>
        <w:rPr>
          <w:rFonts w:ascii="Times New Roman" w:hAnsi="Times New Roman"/>
          <w:sz w:val="20"/>
          <w:szCs w:val="22"/>
        </w:rPr>
        <w:tab/>
        <w:t>The Architect/Engineer shall submit construction documents for required plan review and shall revise documents as necessary to resolve plan check comments and secure approvals from Authorities Having Jurisdiction.</w:t>
      </w:r>
    </w:p>
    <w:p w14:paraId="5424907B" w14:textId="77777777" w:rsidR="00BB7B4C" w:rsidRDefault="00BB7B4C" w:rsidP="00BB7B4C">
      <w:pPr>
        <w:ind w:left="2160"/>
        <w:jc w:val="both"/>
        <w:rPr>
          <w:rFonts w:ascii="Times New Roman" w:hAnsi="Times New Roman"/>
          <w:sz w:val="20"/>
          <w:szCs w:val="22"/>
        </w:rPr>
      </w:pPr>
    </w:p>
    <w:p w14:paraId="5424907C"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2.11.5</w:t>
      </w:r>
      <w:r>
        <w:rPr>
          <w:rFonts w:ascii="Times New Roman" w:hAnsi="Times New Roman"/>
          <w:sz w:val="20"/>
          <w:szCs w:val="22"/>
        </w:rPr>
        <w:tab/>
        <w:t>The Architect/Engineer shall coordinate with the Trustees and Authorities Having Jurisdiction as necessary to provide two (2), Construction Document sets stamped and signed by the Architect/Engineer and prominently marked ‘FOR BID’ containing all required approval stampings. Electronic signatures and stamping where allowed by law are acceptable.</w:t>
      </w:r>
    </w:p>
    <w:p w14:paraId="5424907D" w14:textId="77777777" w:rsidR="00BB7B4C" w:rsidRDefault="00BB7B4C" w:rsidP="00BB7B4C">
      <w:pPr>
        <w:ind w:left="2160"/>
        <w:jc w:val="both"/>
        <w:rPr>
          <w:rFonts w:ascii="Times New Roman" w:hAnsi="Times New Roman"/>
          <w:sz w:val="20"/>
          <w:szCs w:val="22"/>
        </w:rPr>
      </w:pPr>
    </w:p>
    <w:p w14:paraId="5424907E"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2.11</w:t>
      </w:r>
      <w:r w:rsidRPr="0051343B">
        <w:rPr>
          <w:rFonts w:ascii="Times New Roman" w:hAnsi="Times New Roman"/>
          <w:sz w:val="20"/>
          <w:szCs w:val="22"/>
        </w:rPr>
        <w:t>.</w:t>
      </w:r>
      <w:r>
        <w:rPr>
          <w:rFonts w:ascii="Times New Roman" w:hAnsi="Times New Roman"/>
          <w:sz w:val="20"/>
          <w:szCs w:val="22"/>
        </w:rPr>
        <w:t>6</w:t>
      </w:r>
      <w:r>
        <w:rPr>
          <w:rFonts w:ascii="Times New Roman" w:hAnsi="Times New Roman"/>
          <w:b/>
          <w:sz w:val="20"/>
          <w:szCs w:val="22"/>
        </w:rPr>
        <w:tab/>
        <w:t xml:space="preserve">(Construction Document) </w:t>
      </w:r>
      <w:r w:rsidRPr="00321B74">
        <w:rPr>
          <w:rFonts w:ascii="Times New Roman" w:hAnsi="Times New Roman"/>
          <w:b/>
          <w:sz w:val="20"/>
          <w:szCs w:val="22"/>
        </w:rPr>
        <w:t>Physical deliverables.</w:t>
      </w:r>
      <w:r>
        <w:rPr>
          <w:rFonts w:ascii="Times New Roman" w:hAnsi="Times New Roman"/>
          <w:sz w:val="20"/>
          <w:szCs w:val="22"/>
        </w:rPr>
        <w:t xml:space="preserve"> Physical prints and electronic copies of documents shall be provided as listed in Exhibit D, </w:t>
      </w:r>
      <w:r w:rsidRPr="00F36ED7">
        <w:rPr>
          <w:rFonts w:ascii="Times New Roman" w:hAnsi="Times New Roman"/>
          <w:i/>
          <w:sz w:val="20"/>
          <w:szCs w:val="22"/>
          <w:u w:val="single"/>
        </w:rPr>
        <w:t xml:space="preserve">CSU Procedure </w:t>
      </w:r>
      <w:r>
        <w:rPr>
          <w:rFonts w:ascii="Times New Roman" w:hAnsi="Times New Roman"/>
          <w:i/>
          <w:sz w:val="20"/>
          <w:szCs w:val="22"/>
          <w:u w:val="single"/>
        </w:rPr>
        <w:t>Manual</w:t>
      </w:r>
      <w:r w:rsidRPr="00F36ED7">
        <w:rPr>
          <w:rFonts w:ascii="Times New Roman" w:hAnsi="Times New Roman"/>
          <w:i/>
          <w:sz w:val="20"/>
          <w:szCs w:val="22"/>
          <w:u w:val="single"/>
        </w:rPr>
        <w:t xml:space="preserve"> for Capital Projects</w:t>
      </w:r>
      <w:r>
        <w:rPr>
          <w:rFonts w:ascii="Times New Roman" w:hAnsi="Times New Roman"/>
          <w:sz w:val="20"/>
          <w:szCs w:val="22"/>
        </w:rPr>
        <w:t>. Deliverable quantities may be modified in Exhibit A, Scope of Work. Absent specific exclusion no less than the following minimums shall be provided:</w:t>
      </w:r>
    </w:p>
    <w:p w14:paraId="5424907F" w14:textId="77777777" w:rsidR="00BB7B4C" w:rsidRDefault="00BB7B4C" w:rsidP="00BB7B4C">
      <w:pPr>
        <w:spacing w:before="120"/>
        <w:ind w:left="2880"/>
        <w:jc w:val="both"/>
        <w:rPr>
          <w:rFonts w:ascii="Times New Roman" w:hAnsi="Times New Roman"/>
          <w:sz w:val="20"/>
          <w:szCs w:val="22"/>
        </w:rPr>
      </w:pPr>
      <w:r>
        <w:rPr>
          <w:rFonts w:ascii="Times New Roman" w:hAnsi="Times New Roman"/>
          <w:sz w:val="20"/>
          <w:szCs w:val="22"/>
        </w:rPr>
        <w:t>Three (3) print copies of completed phase work</w:t>
      </w:r>
    </w:p>
    <w:p w14:paraId="54249080" w14:textId="77777777" w:rsidR="00BB7B4C" w:rsidRDefault="00BB7B4C" w:rsidP="00BB7B4C">
      <w:pPr>
        <w:ind w:left="2880"/>
        <w:jc w:val="both"/>
        <w:rPr>
          <w:rFonts w:ascii="Times New Roman" w:hAnsi="Times New Roman"/>
          <w:sz w:val="20"/>
          <w:szCs w:val="22"/>
        </w:rPr>
      </w:pPr>
      <w:r>
        <w:rPr>
          <w:rFonts w:ascii="Times New Roman" w:hAnsi="Times New Roman"/>
          <w:sz w:val="20"/>
          <w:szCs w:val="22"/>
        </w:rPr>
        <w:t>One (1) electronic copy of above on CD</w:t>
      </w:r>
    </w:p>
    <w:p w14:paraId="54249081" w14:textId="77777777" w:rsidR="00BB7B4C" w:rsidRDefault="00BB7B4C" w:rsidP="00BB7B4C">
      <w:pPr>
        <w:ind w:left="2880"/>
        <w:jc w:val="both"/>
        <w:rPr>
          <w:rFonts w:ascii="Times New Roman" w:hAnsi="Times New Roman"/>
          <w:i/>
          <w:sz w:val="20"/>
          <w:szCs w:val="22"/>
        </w:rPr>
      </w:pPr>
      <w:r>
        <w:rPr>
          <w:rFonts w:ascii="Times New Roman" w:hAnsi="Times New Roman"/>
          <w:i/>
          <w:sz w:val="20"/>
          <w:szCs w:val="22"/>
        </w:rPr>
        <w:t>Provide file copy of the integrated 3D BIM model and PDF of sheet documents</w:t>
      </w:r>
    </w:p>
    <w:p w14:paraId="54249082" w14:textId="77777777" w:rsidR="00BB7B4C" w:rsidRDefault="00BB7B4C" w:rsidP="00BB7B4C">
      <w:pPr>
        <w:ind w:left="2880"/>
        <w:jc w:val="both"/>
        <w:rPr>
          <w:rFonts w:ascii="Times New Roman" w:hAnsi="Times New Roman"/>
          <w:sz w:val="20"/>
          <w:szCs w:val="22"/>
        </w:rPr>
      </w:pPr>
      <w:r>
        <w:rPr>
          <w:rFonts w:ascii="Times New Roman" w:hAnsi="Times New Roman"/>
          <w:sz w:val="20"/>
          <w:szCs w:val="22"/>
        </w:rPr>
        <w:t>Two (2) Construction Document sets stamped and signed by the architect/engineer and prominently marked ‘FOR BID’ containing all required approval stampings by Authorities Having Jurisdiction.</w:t>
      </w:r>
    </w:p>
    <w:p w14:paraId="54249083" w14:textId="77777777" w:rsidR="00BB7B4C" w:rsidRDefault="00BB7B4C" w:rsidP="00BB7B4C">
      <w:pPr>
        <w:ind w:left="2880"/>
        <w:jc w:val="both"/>
        <w:rPr>
          <w:rFonts w:ascii="Times New Roman" w:hAnsi="Times New Roman"/>
          <w:sz w:val="20"/>
          <w:szCs w:val="22"/>
        </w:rPr>
      </w:pPr>
    </w:p>
    <w:p w14:paraId="54249084"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2.11</w:t>
      </w:r>
      <w:r w:rsidRPr="0051343B">
        <w:rPr>
          <w:rFonts w:ascii="Times New Roman" w:hAnsi="Times New Roman"/>
          <w:sz w:val="20"/>
          <w:szCs w:val="22"/>
        </w:rPr>
        <w:t>.</w:t>
      </w:r>
      <w:r>
        <w:rPr>
          <w:rFonts w:ascii="Times New Roman" w:hAnsi="Times New Roman"/>
          <w:sz w:val="20"/>
          <w:szCs w:val="22"/>
        </w:rPr>
        <w:t>7</w:t>
      </w:r>
      <w:r>
        <w:rPr>
          <w:rFonts w:ascii="Times New Roman" w:hAnsi="Times New Roman"/>
          <w:b/>
          <w:sz w:val="20"/>
          <w:szCs w:val="22"/>
        </w:rPr>
        <w:tab/>
        <w:t xml:space="preserve">(Construction Document) </w:t>
      </w:r>
      <w:r w:rsidRPr="00321B74">
        <w:rPr>
          <w:rFonts w:ascii="Times New Roman" w:hAnsi="Times New Roman"/>
          <w:b/>
          <w:sz w:val="20"/>
          <w:szCs w:val="22"/>
        </w:rPr>
        <w:t>Project meetings and site visits.</w:t>
      </w:r>
      <w:r>
        <w:rPr>
          <w:rFonts w:ascii="Times New Roman" w:hAnsi="Times New Roman"/>
          <w:sz w:val="20"/>
          <w:szCs w:val="22"/>
        </w:rPr>
        <w:t xml:space="preserve"> During the development of the Construction Documents, project meetings/site visits shall be provided as listed in Exhibit D, </w:t>
      </w:r>
      <w:r w:rsidRPr="00F36ED7">
        <w:rPr>
          <w:rFonts w:ascii="Times New Roman" w:hAnsi="Times New Roman"/>
          <w:i/>
          <w:sz w:val="20"/>
          <w:szCs w:val="22"/>
          <w:u w:val="single"/>
        </w:rPr>
        <w:t xml:space="preserve">CSU Procedure </w:t>
      </w:r>
      <w:r>
        <w:rPr>
          <w:rFonts w:ascii="Times New Roman" w:hAnsi="Times New Roman"/>
          <w:i/>
          <w:sz w:val="20"/>
          <w:szCs w:val="22"/>
          <w:u w:val="single"/>
        </w:rPr>
        <w:t>Manual</w:t>
      </w:r>
      <w:r w:rsidRPr="00F36ED7">
        <w:rPr>
          <w:rFonts w:ascii="Times New Roman" w:hAnsi="Times New Roman"/>
          <w:i/>
          <w:sz w:val="20"/>
          <w:szCs w:val="22"/>
          <w:u w:val="single"/>
        </w:rPr>
        <w:t xml:space="preserve"> for Capital Projects</w:t>
      </w:r>
      <w:r>
        <w:rPr>
          <w:rFonts w:ascii="Times New Roman" w:hAnsi="Times New Roman"/>
          <w:sz w:val="20"/>
          <w:szCs w:val="22"/>
        </w:rPr>
        <w:t>. Meeting and visit requirements may be modified in Exhibit A, Scope of Work. Absent specific exclusion no less than the following minimums shall be provided:</w:t>
      </w:r>
    </w:p>
    <w:p w14:paraId="54249085" w14:textId="77777777" w:rsidR="00BB7B4C" w:rsidRDefault="00BB7B4C" w:rsidP="00BB7B4C">
      <w:pPr>
        <w:spacing w:before="60"/>
        <w:ind w:left="2880"/>
        <w:jc w:val="both"/>
        <w:rPr>
          <w:rFonts w:ascii="Times New Roman" w:hAnsi="Times New Roman"/>
          <w:sz w:val="20"/>
          <w:szCs w:val="22"/>
        </w:rPr>
      </w:pPr>
      <w:r>
        <w:rPr>
          <w:rFonts w:ascii="Times New Roman" w:hAnsi="Times New Roman"/>
          <w:sz w:val="20"/>
          <w:szCs w:val="22"/>
        </w:rPr>
        <w:t>One (1) Phase start meeting</w:t>
      </w:r>
    </w:p>
    <w:p w14:paraId="54249086" w14:textId="77777777" w:rsidR="00BB7B4C" w:rsidRDefault="00BB7B4C" w:rsidP="00BB7B4C">
      <w:pPr>
        <w:ind w:left="2880"/>
        <w:jc w:val="both"/>
        <w:rPr>
          <w:rFonts w:ascii="Times New Roman" w:hAnsi="Times New Roman"/>
          <w:sz w:val="20"/>
          <w:szCs w:val="22"/>
        </w:rPr>
      </w:pPr>
      <w:r>
        <w:rPr>
          <w:rFonts w:ascii="Times New Roman" w:hAnsi="Times New Roman"/>
          <w:sz w:val="20"/>
          <w:szCs w:val="22"/>
        </w:rPr>
        <w:t>One (1) Project review meeting at each phase milestone</w:t>
      </w:r>
    </w:p>
    <w:p w14:paraId="54249087" w14:textId="77777777" w:rsidR="00BB7B4C" w:rsidRDefault="00BB7B4C" w:rsidP="00BB7B4C">
      <w:pPr>
        <w:ind w:left="2880"/>
        <w:jc w:val="both"/>
        <w:rPr>
          <w:rFonts w:ascii="Times New Roman" w:hAnsi="Times New Roman"/>
          <w:sz w:val="20"/>
          <w:szCs w:val="22"/>
        </w:rPr>
      </w:pPr>
      <w:r>
        <w:rPr>
          <w:rFonts w:ascii="Times New Roman" w:hAnsi="Times New Roman"/>
          <w:sz w:val="20"/>
          <w:szCs w:val="22"/>
        </w:rPr>
        <w:t>One (1) Phase completion meeting</w:t>
      </w:r>
    </w:p>
    <w:p w14:paraId="54249088" w14:textId="77777777" w:rsidR="00BB7B4C" w:rsidRDefault="00BB7B4C" w:rsidP="00BB7B4C">
      <w:pPr>
        <w:ind w:left="2160"/>
        <w:jc w:val="both"/>
        <w:rPr>
          <w:rFonts w:ascii="Times New Roman" w:hAnsi="Times New Roman"/>
          <w:sz w:val="20"/>
          <w:szCs w:val="22"/>
        </w:rPr>
      </w:pPr>
    </w:p>
    <w:p w14:paraId="54249089"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2.11.8</w:t>
      </w:r>
      <w:r>
        <w:rPr>
          <w:rFonts w:ascii="Times New Roman" w:hAnsi="Times New Roman"/>
          <w:sz w:val="20"/>
          <w:szCs w:val="22"/>
        </w:rPr>
        <w:tab/>
        <w:t xml:space="preserve">The Architect/Engineer shall complete work and services required under the Construction Document Phase of this Agreement, and submit such work to the Trustees for their approval in accordance with Exhibit C, Project Design Schedule. The Architect/Engineer shall keep the </w:t>
      </w:r>
      <w:r>
        <w:rPr>
          <w:rFonts w:ascii="Times New Roman" w:hAnsi="Times New Roman"/>
          <w:sz w:val="20"/>
          <w:szCs w:val="22"/>
        </w:rPr>
        <w:lastRenderedPageBreak/>
        <w:t>Trustees informed as to the progress of the work and advise the Trustees in writing if the Project Design Schedule needs to be revised.</w:t>
      </w:r>
    </w:p>
    <w:p w14:paraId="5424908A" w14:textId="77777777" w:rsidR="00BB7B4C" w:rsidRDefault="00BB7B4C" w:rsidP="00BB7B4C">
      <w:pPr>
        <w:ind w:left="2160" w:hanging="1980"/>
        <w:jc w:val="both"/>
        <w:rPr>
          <w:rFonts w:ascii="Times New Roman" w:hAnsi="Times New Roman"/>
          <w:sz w:val="20"/>
          <w:szCs w:val="22"/>
        </w:rPr>
      </w:pPr>
    </w:p>
    <w:p w14:paraId="5424908B" w14:textId="77777777" w:rsidR="00BB7B4C" w:rsidRPr="001A0DC6" w:rsidRDefault="00BB7B4C" w:rsidP="00BB7B4C">
      <w:pPr>
        <w:ind w:left="2160" w:hanging="1980"/>
        <w:jc w:val="both"/>
        <w:rPr>
          <w:rFonts w:ascii="Times New Roman" w:hAnsi="Times New Roman"/>
          <w:i/>
          <w:sz w:val="20"/>
          <w:szCs w:val="22"/>
          <w:u w:val="single"/>
        </w:rPr>
      </w:pPr>
      <w:r w:rsidRPr="00A03F32">
        <w:rPr>
          <w:rFonts w:ascii="Times New Roman" w:hAnsi="Times New Roman"/>
          <w:sz w:val="20"/>
          <w:szCs w:val="22"/>
        </w:rPr>
        <w:t>2.12</w:t>
      </w:r>
      <w:r>
        <w:rPr>
          <w:rFonts w:ascii="Times New Roman" w:hAnsi="Times New Roman"/>
          <w:sz w:val="20"/>
          <w:szCs w:val="22"/>
        </w:rPr>
        <w:tab/>
      </w:r>
      <w:r w:rsidRPr="00A03F32">
        <w:rPr>
          <w:rFonts w:ascii="Times New Roman" w:hAnsi="Times New Roman"/>
          <w:bCs/>
          <w:i/>
          <w:sz w:val="20"/>
          <w:szCs w:val="22"/>
        </w:rPr>
        <w:t>BIDDING PHASE</w:t>
      </w:r>
    </w:p>
    <w:p w14:paraId="5424908C" w14:textId="77777777" w:rsidR="00BB7B4C" w:rsidRPr="00142E7A" w:rsidRDefault="00BB7B4C" w:rsidP="00BB7B4C">
      <w:pPr>
        <w:ind w:left="2160"/>
        <w:jc w:val="both"/>
        <w:rPr>
          <w:rFonts w:ascii="Times New Roman" w:hAnsi="Times New Roman"/>
          <w:i/>
          <w:sz w:val="12"/>
          <w:szCs w:val="12"/>
          <w:u w:val="single"/>
        </w:rPr>
      </w:pPr>
    </w:p>
    <w:p w14:paraId="5424908D"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2.12.1</w:t>
      </w:r>
      <w:r>
        <w:rPr>
          <w:rFonts w:ascii="Times New Roman" w:hAnsi="Times New Roman"/>
          <w:sz w:val="20"/>
          <w:szCs w:val="22"/>
        </w:rPr>
        <w:tab/>
        <w:t xml:space="preserve">The Architect/Engineer shall solicit and obtain written authorization from the Trustees to proceed with the bidding phase work. Upon receipt of written authorization and using the fully plan checked construction document plans and specifications, the Architect/Engineer shall assemble the Contract Documents. The bid phase is considered complete upon award of the Construction Contract, or notice by the Trustees that the project is being suspended or abandoned. </w:t>
      </w:r>
    </w:p>
    <w:p w14:paraId="5424908E" w14:textId="77777777" w:rsidR="00BB7B4C" w:rsidRDefault="00BB7B4C" w:rsidP="00BB7B4C">
      <w:pPr>
        <w:ind w:left="2160"/>
        <w:jc w:val="both"/>
        <w:rPr>
          <w:rFonts w:ascii="Times New Roman" w:hAnsi="Times New Roman"/>
          <w:sz w:val="20"/>
          <w:szCs w:val="22"/>
        </w:rPr>
      </w:pPr>
    </w:p>
    <w:p w14:paraId="5424908F"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2.12.2</w:t>
      </w:r>
      <w:r>
        <w:rPr>
          <w:rFonts w:ascii="Times New Roman" w:hAnsi="Times New Roman"/>
          <w:sz w:val="20"/>
          <w:szCs w:val="22"/>
        </w:rPr>
        <w:tab/>
        <w:t xml:space="preserve">The Architect/Engineer shall consult with and provide to the Trustees a written opinion of an appropriate construction duration period for the project. </w:t>
      </w:r>
    </w:p>
    <w:p w14:paraId="54249090" w14:textId="77777777" w:rsidR="00BB7B4C" w:rsidRDefault="00BB7B4C" w:rsidP="00BB7B4C">
      <w:pPr>
        <w:ind w:left="2160"/>
        <w:jc w:val="both"/>
        <w:rPr>
          <w:rFonts w:ascii="Times New Roman" w:hAnsi="Times New Roman"/>
          <w:sz w:val="20"/>
          <w:szCs w:val="22"/>
        </w:rPr>
      </w:pPr>
    </w:p>
    <w:p w14:paraId="54249091"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2.12.3</w:t>
      </w:r>
      <w:r>
        <w:rPr>
          <w:rFonts w:ascii="Times New Roman" w:hAnsi="Times New Roman"/>
          <w:sz w:val="20"/>
          <w:szCs w:val="22"/>
        </w:rPr>
        <w:tab/>
        <w:t>If requested by the Trustees, the Architect/Engineer shall reproduce the Construction Document bid set in the number requested by the Trustees. Expense incurred by Architect/Engineer for printing as requested under this section is reimbursable. (See Section 4.3.e, Reprographics for Bidding.)</w:t>
      </w:r>
    </w:p>
    <w:p w14:paraId="54249092" w14:textId="77777777" w:rsidR="00BB7B4C" w:rsidRDefault="00BB7B4C" w:rsidP="00BB7B4C">
      <w:pPr>
        <w:ind w:left="2160"/>
        <w:jc w:val="both"/>
        <w:rPr>
          <w:rFonts w:ascii="Times New Roman" w:hAnsi="Times New Roman"/>
          <w:sz w:val="20"/>
          <w:szCs w:val="22"/>
        </w:rPr>
      </w:pPr>
    </w:p>
    <w:p w14:paraId="54249093"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2.12.4</w:t>
      </w:r>
      <w:r>
        <w:rPr>
          <w:rFonts w:ascii="Times New Roman" w:hAnsi="Times New Roman"/>
          <w:sz w:val="20"/>
          <w:szCs w:val="22"/>
        </w:rPr>
        <w:tab/>
        <w:t>During the bidding phase, the Architect/Engineer shall interpret the Bid Construction Documents, respond to RFI’s, prepare addenda and clarification documents, and provide evaluations of proposed alternates-equals.</w:t>
      </w:r>
    </w:p>
    <w:p w14:paraId="54249094" w14:textId="77777777" w:rsidR="00BB7B4C" w:rsidRDefault="00BB7B4C" w:rsidP="00BB7B4C">
      <w:pPr>
        <w:ind w:left="2160"/>
        <w:jc w:val="both"/>
        <w:rPr>
          <w:rFonts w:ascii="Times New Roman" w:hAnsi="Times New Roman"/>
          <w:sz w:val="20"/>
          <w:szCs w:val="22"/>
        </w:rPr>
      </w:pPr>
    </w:p>
    <w:p w14:paraId="54249095"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2.12.5</w:t>
      </w:r>
      <w:r>
        <w:rPr>
          <w:rFonts w:ascii="Times New Roman" w:hAnsi="Times New Roman"/>
          <w:sz w:val="20"/>
          <w:szCs w:val="22"/>
        </w:rPr>
        <w:tab/>
        <w:t xml:space="preserve">During this phase the Architect/Engineer shall not amend the Contract Documents or issue orders to the Contractor that might commit the Trustees to extra expense, without first obtaining written approval by the Trustees. </w:t>
      </w:r>
    </w:p>
    <w:p w14:paraId="54249096" w14:textId="77777777" w:rsidR="00BB7B4C" w:rsidRDefault="00BB7B4C" w:rsidP="00BB7B4C">
      <w:pPr>
        <w:ind w:left="2160"/>
        <w:jc w:val="both"/>
        <w:rPr>
          <w:rFonts w:ascii="Times New Roman" w:hAnsi="Times New Roman"/>
          <w:sz w:val="20"/>
          <w:szCs w:val="22"/>
        </w:rPr>
      </w:pPr>
    </w:p>
    <w:p w14:paraId="54249097"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2.12</w:t>
      </w:r>
      <w:r w:rsidRPr="006B5CE1">
        <w:rPr>
          <w:rFonts w:ascii="Times New Roman" w:hAnsi="Times New Roman"/>
          <w:sz w:val="20"/>
          <w:szCs w:val="22"/>
        </w:rPr>
        <w:t>.6</w:t>
      </w:r>
      <w:r>
        <w:rPr>
          <w:rFonts w:ascii="Times New Roman" w:hAnsi="Times New Roman"/>
          <w:sz w:val="20"/>
          <w:szCs w:val="22"/>
        </w:rPr>
        <w:tab/>
        <w:t>If the lowest responsible bid, as determined by the Trustees, for the construction of the project exceeds the Architect/Engineer’s Design-to Budget by less than ten percent (&lt;10%), the Trustees may, at their discretion:</w:t>
      </w:r>
    </w:p>
    <w:p w14:paraId="54249098"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[1]</w:t>
      </w:r>
      <w:r>
        <w:rPr>
          <w:rFonts w:ascii="Times New Roman" w:hAnsi="Times New Roman"/>
          <w:sz w:val="20"/>
          <w:szCs w:val="22"/>
        </w:rPr>
        <w:tab/>
        <w:t>Accept the over-budget bid (no additional fees will be due to the Architect/Engineer from such an increase made at this time);</w:t>
      </w:r>
    </w:p>
    <w:p w14:paraId="54249099"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[2]</w:t>
      </w:r>
      <w:r>
        <w:rPr>
          <w:rFonts w:ascii="Times New Roman" w:hAnsi="Times New Roman"/>
          <w:sz w:val="20"/>
          <w:szCs w:val="22"/>
        </w:rPr>
        <w:tab/>
        <w:t>Authorize re-bidding the project within a reasonable time;</w:t>
      </w:r>
    </w:p>
    <w:p w14:paraId="5424909A"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[3]</w:t>
      </w:r>
      <w:r>
        <w:rPr>
          <w:rFonts w:ascii="Times New Roman" w:hAnsi="Times New Roman"/>
          <w:sz w:val="20"/>
          <w:szCs w:val="22"/>
        </w:rPr>
        <w:tab/>
        <w:t xml:space="preserve">Direct the Architect/Engineer as an Extra Service to revise the Construction Documents. </w:t>
      </w:r>
    </w:p>
    <w:p w14:paraId="5424909B" w14:textId="77777777" w:rsidR="00BB7B4C" w:rsidRDefault="00BB7B4C" w:rsidP="00BB7B4C">
      <w:pPr>
        <w:ind w:left="2160" w:hanging="1980"/>
        <w:jc w:val="both"/>
        <w:rPr>
          <w:rFonts w:ascii="Times New Roman" w:hAnsi="Times New Roman"/>
          <w:sz w:val="20"/>
          <w:szCs w:val="22"/>
        </w:rPr>
      </w:pPr>
    </w:p>
    <w:p w14:paraId="5424909C"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2.12</w:t>
      </w:r>
      <w:r w:rsidRPr="006B5CE1">
        <w:rPr>
          <w:rFonts w:ascii="Times New Roman" w:hAnsi="Times New Roman"/>
          <w:sz w:val="20"/>
          <w:szCs w:val="22"/>
        </w:rPr>
        <w:t>.</w:t>
      </w:r>
      <w:r>
        <w:rPr>
          <w:rFonts w:ascii="Times New Roman" w:hAnsi="Times New Roman"/>
          <w:sz w:val="20"/>
          <w:szCs w:val="22"/>
        </w:rPr>
        <w:t>7</w:t>
      </w:r>
      <w:r>
        <w:rPr>
          <w:rFonts w:ascii="Times New Roman" w:hAnsi="Times New Roman"/>
          <w:sz w:val="20"/>
          <w:szCs w:val="22"/>
        </w:rPr>
        <w:tab/>
        <w:t>If the lowest responsible bid, as determined by the Trustees, for the construction of the project exceeds the Architect/Engineer Design-to Budget by ten percent (≥10%) or greater, the Trustees may, at their discretion:</w:t>
      </w:r>
    </w:p>
    <w:p w14:paraId="5424909D"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[1]</w:t>
      </w:r>
      <w:r>
        <w:rPr>
          <w:rFonts w:ascii="Times New Roman" w:hAnsi="Times New Roman"/>
          <w:sz w:val="20"/>
          <w:szCs w:val="22"/>
        </w:rPr>
        <w:tab/>
        <w:t>Accept the over-budget bid (no additional fees will be due to the Architect/Engineer from such an increase made at this time);</w:t>
      </w:r>
    </w:p>
    <w:p w14:paraId="5424909E"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[2]</w:t>
      </w:r>
      <w:r>
        <w:rPr>
          <w:rFonts w:ascii="Times New Roman" w:hAnsi="Times New Roman"/>
          <w:sz w:val="20"/>
          <w:szCs w:val="22"/>
        </w:rPr>
        <w:tab/>
        <w:t>Authorize re-bidding the project within a reasonable time;</w:t>
      </w:r>
    </w:p>
    <w:p w14:paraId="5424909F"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[3]</w:t>
      </w:r>
      <w:r>
        <w:rPr>
          <w:rFonts w:ascii="Times New Roman" w:hAnsi="Times New Roman"/>
          <w:sz w:val="20"/>
          <w:szCs w:val="22"/>
        </w:rPr>
        <w:tab/>
        <w:t>Direct the Architect/Engineer to revise the Construction Documents without additional charge as necessary to bring a revised Estimated Project Construction Cost back within the Adjusted Project Construction Budget.</w:t>
      </w:r>
    </w:p>
    <w:p w14:paraId="542490A0" w14:textId="77777777" w:rsidR="00BB7B4C" w:rsidRDefault="00BB7B4C" w:rsidP="00BB7B4C">
      <w:pPr>
        <w:ind w:left="2880"/>
        <w:jc w:val="both"/>
        <w:rPr>
          <w:rFonts w:ascii="Times New Roman" w:hAnsi="Times New Roman"/>
          <w:sz w:val="20"/>
          <w:szCs w:val="22"/>
        </w:rPr>
      </w:pPr>
    </w:p>
    <w:p w14:paraId="542490A1"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If the Trustees direct the Architect/Engineer to revise the Construction Documents [3], the Architect/Engineer, shall without additional charge, while maintaining the project program and scope identified by the Trustees, modify the drawings and specifications as necessary to bring the revised Estimated Project Construction Cost/Construction Document Phase within the Architect/Engineer’s Design-To Budget. Upon approval of the revised documents by the Trustees, the Architect/Engineer shall assist in a second bidding process as for the first bidding.</w:t>
      </w:r>
    </w:p>
    <w:p w14:paraId="542490A2" w14:textId="77777777" w:rsidR="00BB7B4C" w:rsidRDefault="00BB7B4C" w:rsidP="00BB7B4C">
      <w:pPr>
        <w:ind w:left="2160"/>
        <w:jc w:val="both"/>
        <w:rPr>
          <w:rFonts w:ascii="Times New Roman" w:hAnsi="Times New Roman"/>
          <w:sz w:val="20"/>
          <w:szCs w:val="22"/>
        </w:rPr>
      </w:pPr>
    </w:p>
    <w:p w14:paraId="542490A3"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lastRenderedPageBreak/>
        <w:t>If in a subsequent rebid effort the lowest responsible bid exceeds the Architect/Engineer Design-to Budget for Construction the Trustees may, at their discretion, do any of the acts described in [1], [2], or [3] of this subdivision (2.12.7). In the case where the Trustees do [3], the Architect/Engineer's responsibility with respect to revisions shall be the same as above. Upon revising the documents for the second time and second rebid effort, the service described in this paragraph shall be the limit of the Architect/Engineer's obligation with respect to bids exceeding the Architect/Engineer’s Design-To Budget.</w:t>
      </w:r>
    </w:p>
    <w:p w14:paraId="542490A4" w14:textId="77777777" w:rsidR="00BB7B4C" w:rsidRDefault="00BB7B4C" w:rsidP="00BB7B4C">
      <w:pPr>
        <w:ind w:left="2160"/>
        <w:jc w:val="both"/>
        <w:rPr>
          <w:rFonts w:ascii="Times New Roman" w:hAnsi="Times New Roman"/>
          <w:sz w:val="20"/>
          <w:szCs w:val="22"/>
        </w:rPr>
      </w:pPr>
    </w:p>
    <w:p w14:paraId="542490A5" w14:textId="77777777" w:rsidR="00BB7B4C" w:rsidRPr="00D117DA" w:rsidRDefault="00BB7B4C" w:rsidP="00BB7B4C">
      <w:pPr>
        <w:ind w:left="2160" w:right="720" w:hanging="1980"/>
        <w:jc w:val="both"/>
        <w:rPr>
          <w:rFonts w:ascii="Times New Roman" w:hAnsi="Times New Roman"/>
          <w:i/>
          <w:sz w:val="20"/>
          <w:szCs w:val="22"/>
          <w:u w:val="single"/>
        </w:rPr>
      </w:pPr>
      <w:r w:rsidRPr="00A03F32">
        <w:rPr>
          <w:rFonts w:ascii="Times New Roman" w:hAnsi="Times New Roman"/>
          <w:sz w:val="20"/>
          <w:szCs w:val="22"/>
        </w:rPr>
        <w:t>2.1</w:t>
      </w:r>
      <w:r>
        <w:rPr>
          <w:rFonts w:ascii="Times New Roman" w:hAnsi="Times New Roman"/>
          <w:sz w:val="20"/>
          <w:szCs w:val="22"/>
        </w:rPr>
        <w:t>3</w:t>
      </w:r>
      <w:r>
        <w:rPr>
          <w:rFonts w:ascii="Times New Roman" w:hAnsi="Times New Roman"/>
          <w:sz w:val="20"/>
          <w:szCs w:val="22"/>
        </w:rPr>
        <w:tab/>
      </w:r>
      <w:r w:rsidRPr="00D117DA">
        <w:rPr>
          <w:rFonts w:ascii="Times New Roman" w:hAnsi="Times New Roman"/>
          <w:bCs/>
          <w:i/>
          <w:sz w:val="20"/>
          <w:szCs w:val="22"/>
          <w:u w:val="single"/>
        </w:rPr>
        <w:t>CONSTRUCTION ADMINISTRATION PHASE</w:t>
      </w:r>
    </w:p>
    <w:p w14:paraId="542490A6" w14:textId="77777777" w:rsidR="00BB7B4C" w:rsidRDefault="00BB7B4C" w:rsidP="00BB7B4C">
      <w:pPr>
        <w:ind w:left="2160"/>
        <w:jc w:val="both"/>
        <w:rPr>
          <w:rFonts w:ascii="Times New Roman" w:hAnsi="Times New Roman"/>
          <w:sz w:val="20"/>
          <w:szCs w:val="22"/>
        </w:rPr>
      </w:pPr>
    </w:p>
    <w:p w14:paraId="542490A7"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2.13.1</w:t>
      </w:r>
      <w:r>
        <w:rPr>
          <w:rFonts w:ascii="Times New Roman" w:hAnsi="Times New Roman"/>
          <w:sz w:val="20"/>
          <w:szCs w:val="22"/>
        </w:rPr>
        <w:tab/>
        <w:t>The construction administration phase shall commence with the award of the contract for construction and shall end upon receipt by the Architect/Engineer of the Contractor’s As Built Drawings</w:t>
      </w:r>
    </w:p>
    <w:p w14:paraId="542490A8" w14:textId="77777777" w:rsidR="00BB7B4C" w:rsidRDefault="00BB7B4C" w:rsidP="00BB7B4C">
      <w:pPr>
        <w:ind w:left="2160"/>
        <w:jc w:val="both"/>
        <w:rPr>
          <w:rFonts w:ascii="Times New Roman" w:hAnsi="Times New Roman"/>
          <w:sz w:val="20"/>
          <w:szCs w:val="22"/>
        </w:rPr>
      </w:pPr>
    </w:p>
    <w:p w14:paraId="542490A9" w14:textId="77777777" w:rsidR="00BB7B4C" w:rsidRDefault="00BB7B4C" w:rsidP="00BB7B4C">
      <w:pPr>
        <w:ind w:left="2160" w:hanging="1980"/>
        <w:jc w:val="both"/>
        <w:rPr>
          <w:rFonts w:ascii="Times New Roman" w:hAnsi="Times New Roman"/>
          <w:sz w:val="20"/>
          <w:szCs w:val="22"/>
        </w:rPr>
      </w:pPr>
      <w:r w:rsidRPr="00BB32B3">
        <w:rPr>
          <w:rFonts w:ascii="Times New Roman" w:hAnsi="Times New Roman"/>
          <w:sz w:val="20"/>
          <w:szCs w:val="22"/>
        </w:rPr>
        <w:t>2.1</w:t>
      </w:r>
      <w:r>
        <w:rPr>
          <w:rFonts w:ascii="Times New Roman" w:hAnsi="Times New Roman"/>
          <w:sz w:val="20"/>
          <w:szCs w:val="22"/>
        </w:rPr>
        <w:t>3</w:t>
      </w:r>
      <w:r w:rsidRPr="00BB32B3">
        <w:rPr>
          <w:rFonts w:ascii="Times New Roman" w:hAnsi="Times New Roman"/>
          <w:sz w:val="20"/>
          <w:szCs w:val="22"/>
        </w:rPr>
        <w:t>.2</w:t>
      </w:r>
      <w:r>
        <w:rPr>
          <w:rFonts w:ascii="Times New Roman" w:hAnsi="Times New Roman"/>
          <w:sz w:val="20"/>
          <w:szCs w:val="22"/>
        </w:rPr>
        <w:tab/>
        <w:t>The construction duration, jointly estimated by the Architect/Engineer and Trustees during the bidding phase, plus granted weather days, plus 30 additional calendar days, shall for the purposes of this Agreement be the base duration for the Construction Administration phase. Work required beyond this period due to contractor or owner delay shall be compensable to the Architect/Engineer as an Extra Service.</w:t>
      </w:r>
    </w:p>
    <w:p w14:paraId="542490AA" w14:textId="77777777" w:rsidR="00BB7B4C" w:rsidRDefault="00BB7B4C" w:rsidP="00BB7B4C">
      <w:pPr>
        <w:ind w:left="2160"/>
        <w:jc w:val="both"/>
        <w:rPr>
          <w:rFonts w:ascii="Times New Roman" w:hAnsi="Times New Roman"/>
          <w:sz w:val="20"/>
          <w:szCs w:val="22"/>
        </w:rPr>
      </w:pPr>
    </w:p>
    <w:p w14:paraId="542490AB" w14:textId="77777777" w:rsidR="00BB7B4C" w:rsidRDefault="00BB7B4C" w:rsidP="00BB7B4C">
      <w:pPr>
        <w:ind w:left="2160" w:hanging="1980"/>
        <w:jc w:val="both"/>
        <w:rPr>
          <w:rFonts w:ascii="Times New Roman" w:hAnsi="Times New Roman"/>
          <w:sz w:val="20"/>
          <w:szCs w:val="22"/>
        </w:rPr>
      </w:pPr>
      <w:r w:rsidRPr="00BB32B3">
        <w:rPr>
          <w:rFonts w:ascii="Times New Roman" w:hAnsi="Times New Roman"/>
          <w:sz w:val="20"/>
          <w:szCs w:val="22"/>
        </w:rPr>
        <w:t>2.1</w:t>
      </w:r>
      <w:r>
        <w:rPr>
          <w:rFonts w:ascii="Times New Roman" w:hAnsi="Times New Roman"/>
          <w:sz w:val="20"/>
          <w:szCs w:val="22"/>
        </w:rPr>
        <w:t>3</w:t>
      </w:r>
      <w:r w:rsidRPr="00BB32B3">
        <w:rPr>
          <w:rFonts w:ascii="Times New Roman" w:hAnsi="Times New Roman"/>
          <w:sz w:val="20"/>
          <w:szCs w:val="22"/>
        </w:rPr>
        <w:t>.3</w:t>
      </w:r>
      <w:r>
        <w:rPr>
          <w:rFonts w:ascii="Times New Roman" w:hAnsi="Times New Roman"/>
          <w:sz w:val="20"/>
          <w:szCs w:val="22"/>
        </w:rPr>
        <w:tab/>
        <w:t>During the course of the construction administration phase the Architect/Engineer shall:</w:t>
      </w:r>
    </w:p>
    <w:p w14:paraId="542490AC"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a.)</w:t>
      </w:r>
      <w:r>
        <w:rPr>
          <w:rFonts w:ascii="Times New Roman" w:hAnsi="Times New Roman"/>
          <w:sz w:val="20"/>
          <w:szCs w:val="22"/>
        </w:rPr>
        <w:tab/>
        <w:t xml:space="preserve">Attend regularly scheduled construction meetings (consistent with </w:t>
      </w:r>
      <w:r w:rsidRPr="005D31EB">
        <w:rPr>
          <w:rFonts w:ascii="Times New Roman" w:hAnsi="Times New Roman"/>
          <w:sz w:val="20"/>
          <w:szCs w:val="22"/>
        </w:rPr>
        <w:t>2.13.8</w:t>
      </w:r>
      <w:r>
        <w:rPr>
          <w:rFonts w:ascii="Times New Roman" w:hAnsi="Times New Roman"/>
          <w:sz w:val="20"/>
          <w:szCs w:val="22"/>
        </w:rPr>
        <w:t xml:space="preserve"> or as otherwise authorized)</w:t>
      </w:r>
    </w:p>
    <w:p w14:paraId="542490AD"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b.)</w:t>
      </w:r>
      <w:r>
        <w:rPr>
          <w:rFonts w:ascii="Times New Roman" w:hAnsi="Times New Roman"/>
          <w:sz w:val="20"/>
          <w:szCs w:val="22"/>
        </w:rPr>
        <w:tab/>
      </w:r>
      <w:r w:rsidRPr="00093482">
        <w:rPr>
          <w:rFonts w:ascii="Times New Roman" w:hAnsi="Times New Roman"/>
          <w:sz w:val="20"/>
          <w:szCs w:val="22"/>
        </w:rPr>
        <w:t>Conduct and make written reports of such meetings with the Contractor and Trustees</w:t>
      </w:r>
    </w:p>
    <w:p w14:paraId="542490AE"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c.)</w:t>
      </w:r>
      <w:r>
        <w:rPr>
          <w:rFonts w:ascii="Times New Roman" w:hAnsi="Times New Roman"/>
          <w:sz w:val="20"/>
          <w:szCs w:val="22"/>
        </w:rPr>
        <w:tab/>
        <w:t>Keep the Trustees informed of the observed progress of construction</w:t>
      </w:r>
    </w:p>
    <w:p w14:paraId="542490AF"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d.)</w:t>
      </w:r>
      <w:r>
        <w:rPr>
          <w:rFonts w:ascii="Times New Roman" w:hAnsi="Times New Roman"/>
          <w:sz w:val="20"/>
          <w:szCs w:val="22"/>
        </w:rPr>
        <w:tab/>
        <w:t>Report in writing to the Trustees observed deficiencies in the work of construction</w:t>
      </w:r>
    </w:p>
    <w:p w14:paraId="542490B0"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e.)</w:t>
      </w:r>
      <w:r>
        <w:rPr>
          <w:rFonts w:ascii="Times New Roman" w:hAnsi="Times New Roman"/>
          <w:sz w:val="20"/>
          <w:szCs w:val="22"/>
        </w:rPr>
        <w:tab/>
        <w:t>Evaluate schedules, shop drawings, materials, equipment, and laboratory reports for compliance with design</w:t>
      </w:r>
    </w:p>
    <w:p w14:paraId="542490B1"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f.)</w:t>
      </w:r>
      <w:r>
        <w:rPr>
          <w:rFonts w:ascii="Times New Roman" w:hAnsi="Times New Roman"/>
          <w:sz w:val="20"/>
          <w:szCs w:val="22"/>
        </w:rPr>
        <w:tab/>
        <w:t>Prepare documentation for change proposals (with cost estimates) and change orders for written approval of Trustees</w:t>
      </w:r>
    </w:p>
    <w:p w14:paraId="542490B2"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g.)</w:t>
      </w:r>
      <w:r>
        <w:rPr>
          <w:rFonts w:ascii="Times New Roman" w:hAnsi="Times New Roman"/>
          <w:sz w:val="20"/>
          <w:szCs w:val="22"/>
        </w:rPr>
        <w:tab/>
        <w:t>Examine Contractor's applications for payment; recommend by signature partial payments to Contractor in accordance with the Contract Documents.</w:t>
      </w:r>
    </w:p>
    <w:p w14:paraId="542490B3" w14:textId="77777777" w:rsidR="00BB7B4C" w:rsidRDefault="00BB7B4C" w:rsidP="00BB7B4C">
      <w:pPr>
        <w:spacing w:before="60"/>
        <w:ind w:left="2160"/>
        <w:jc w:val="both"/>
        <w:rPr>
          <w:rFonts w:ascii="Times New Roman" w:hAnsi="Times New Roman"/>
          <w:sz w:val="20"/>
          <w:szCs w:val="22"/>
        </w:rPr>
      </w:pPr>
    </w:p>
    <w:p w14:paraId="542490B4"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2.13.4</w:t>
      </w:r>
      <w:r>
        <w:rPr>
          <w:rFonts w:ascii="Times New Roman" w:hAnsi="Times New Roman"/>
          <w:sz w:val="20"/>
          <w:szCs w:val="22"/>
        </w:rPr>
        <w:tab/>
        <w:t>The Architect/Engineer shall advise and consult with the Trustees, in all matters identified in the Contract Documents. The Architect/Engineer shall provide technical advice to the Project Manager/Inspector of Record</w:t>
      </w:r>
      <w:r>
        <w:rPr>
          <w:rFonts w:ascii="Times New Roman" w:hAnsi="Times New Roman"/>
          <w:i/>
          <w:iCs/>
          <w:sz w:val="20"/>
          <w:szCs w:val="22"/>
        </w:rPr>
        <w:t xml:space="preserve"> </w:t>
      </w:r>
      <w:r>
        <w:rPr>
          <w:rFonts w:ascii="Times New Roman" w:hAnsi="Times New Roman"/>
          <w:sz w:val="20"/>
          <w:szCs w:val="22"/>
        </w:rPr>
        <w:t>and as requested prepare written responses and instructions to the Contractor relative to the construction of the project. In general, in matters of substance, the Architect/Engineer shall advise the Trustees’ Project Manager/IOR who acts as the Trustees’ primary conduit of formal correspondence and direction to the contractor.</w:t>
      </w:r>
    </w:p>
    <w:p w14:paraId="542490B5" w14:textId="77777777" w:rsidR="00BB7B4C" w:rsidRDefault="00BB7B4C" w:rsidP="00BB7B4C">
      <w:pPr>
        <w:ind w:left="2160"/>
        <w:jc w:val="both"/>
        <w:rPr>
          <w:rFonts w:ascii="Times New Roman" w:hAnsi="Times New Roman"/>
          <w:sz w:val="20"/>
          <w:szCs w:val="22"/>
        </w:rPr>
      </w:pPr>
    </w:p>
    <w:p w14:paraId="542490B6"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2.13.5</w:t>
      </w:r>
      <w:r>
        <w:rPr>
          <w:rFonts w:ascii="Times New Roman" w:hAnsi="Times New Roman"/>
          <w:sz w:val="20"/>
          <w:szCs w:val="22"/>
        </w:rPr>
        <w:tab/>
        <w:t>The Architect/Engineer shall provide timely response to Contractor submittals and requests for information (RFI’s) to the Trustee’s designated Project Manager.</w:t>
      </w:r>
    </w:p>
    <w:p w14:paraId="542490B7" w14:textId="77777777" w:rsidR="00BB7B4C" w:rsidRDefault="00BB7B4C" w:rsidP="00BB7B4C">
      <w:pPr>
        <w:ind w:left="2160"/>
        <w:jc w:val="both"/>
        <w:rPr>
          <w:rFonts w:ascii="Times New Roman" w:hAnsi="Times New Roman"/>
          <w:sz w:val="20"/>
          <w:szCs w:val="22"/>
        </w:rPr>
      </w:pPr>
    </w:p>
    <w:p w14:paraId="542490B8"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2.13.6</w:t>
      </w:r>
      <w:r>
        <w:rPr>
          <w:rFonts w:ascii="Times New Roman" w:hAnsi="Times New Roman"/>
          <w:sz w:val="20"/>
          <w:szCs w:val="22"/>
        </w:rPr>
        <w:tab/>
        <w:t>In the event of an error or omission in the Construction Documents due to the Architect/Engineer, the Architect/Engineer shall prepare revised documents to correct the error or address the omission without additional cost to the Trustees.</w:t>
      </w:r>
    </w:p>
    <w:p w14:paraId="542490B9" w14:textId="77777777" w:rsidR="00BB7B4C" w:rsidRDefault="00BB7B4C" w:rsidP="00BB7B4C">
      <w:pPr>
        <w:ind w:left="2160"/>
        <w:jc w:val="both"/>
        <w:rPr>
          <w:rFonts w:ascii="Times New Roman" w:hAnsi="Times New Roman"/>
          <w:sz w:val="20"/>
          <w:szCs w:val="22"/>
        </w:rPr>
      </w:pPr>
    </w:p>
    <w:p w14:paraId="542490BA"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2.13.7</w:t>
      </w:r>
      <w:r>
        <w:rPr>
          <w:rFonts w:ascii="Times New Roman" w:hAnsi="Times New Roman"/>
          <w:sz w:val="20"/>
          <w:szCs w:val="22"/>
        </w:rPr>
        <w:tab/>
        <w:t xml:space="preserve">The Architect/Engineer shall review and by signature recommend approval or rejection of the Contractor’s payment requests to the Trustees. As a prerequisite to a recommendation of approval, the Architect/Engineer shall evaluate the Contractor’s As Built Drawings to generally ascertain that such documents have been annotated by the Contractor to describe the project as actually constructed, reviewing to generally confirm that the Contractor has indicated changes (if any) to dimensioned location, size and depth of utility infrastructure. The architect is not </w:t>
      </w:r>
      <w:r>
        <w:rPr>
          <w:rFonts w:ascii="Times New Roman" w:hAnsi="Times New Roman"/>
          <w:sz w:val="20"/>
          <w:szCs w:val="22"/>
        </w:rPr>
        <w:lastRenderedPageBreak/>
        <w:t>required to validate the accuracy of the contractor’s As Built Documents beyond a general observation of conformance with observed project conditions.</w:t>
      </w:r>
    </w:p>
    <w:p w14:paraId="542490BB" w14:textId="77777777" w:rsidR="00BB7B4C" w:rsidRDefault="00BB7B4C" w:rsidP="00BB7B4C">
      <w:pPr>
        <w:ind w:left="2160" w:hanging="1980"/>
        <w:jc w:val="both"/>
        <w:rPr>
          <w:rFonts w:ascii="Times New Roman" w:hAnsi="Times New Roman"/>
          <w:sz w:val="20"/>
          <w:szCs w:val="22"/>
        </w:rPr>
      </w:pPr>
    </w:p>
    <w:p w14:paraId="542490BC" w14:textId="77777777" w:rsidR="00BB7B4C" w:rsidRDefault="00BB7B4C" w:rsidP="00BB7B4C">
      <w:pPr>
        <w:ind w:left="2160" w:hanging="1980"/>
        <w:jc w:val="both"/>
        <w:rPr>
          <w:rFonts w:ascii="Times New Roman" w:hAnsi="Times New Roman"/>
          <w:sz w:val="20"/>
          <w:szCs w:val="22"/>
        </w:rPr>
      </w:pPr>
      <w:r w:rsidRPr="00A511C6">
        <w:rPr>
          <w:rFonts w:ascii="Times New Roman" w:hAnsi="Times New Roman"/>
          <w:sz w:val="20"/>
          <w:szCs w:val="22"/>
        </w:rPr>
        <w:t>2.1</w:t>
      </w:r>
      <w:r>
        <w:rPr>
          <w:rFonts w:ascii="Times New Roman" w:hAnsi="Times New Roman"/>
          <w:sz w:val="20"/>
          <w:szCs w:val="22"/>
        </w:rPr>
        <w:t>3</w:t>
      </w:r>
      <w:r w:rsidRPr="00A511C6">
        <w:rPr>
          <w:rFonts w:ascii="Times New Roman" w:hAnsi="Times New Roman"/>
          <w:sz w:val="20"/>
          <w:szCs w:val="22"/>
        </w:rPr>
        <w:t>.8</w:t>
      </w:r>
      <w:r>
        <w:rPr>
          <w:rFonts w:ascii="Times New Roman" w:hAnsi="Times New Roman"/>
          <w:sz w:val="20"/>
          <w:szCs w:val="22"/>
        </w:rPr>
        <w:tab/>
        <w:t xml:space="preserve">The Architect/Engineer (and its consultants as necessary) shall make </w:t>
      </w:r>
      <w:r w:rsidRPr="007620EB">
        <w:rPr>
          <w:rFonts w:ascii="Times New Roman" w:hAnsi="Times New Roman"/>
          <w:b/>
          <w:sz w:val="20"/>
          <w:szCs w:val="22"/>
        </w:rPr>
        <w:t>one (1) visit each one (1) week period</w:t>
      </w:r>
      <w:r>
        <w:rPr>
          <w:rFonts w:ascii="Times New Roman" w:hAnsi="Times New Roman"/>
          <w:sz w:val="20"/>
          <w:szCs w:val="22"/>
        </w:rPr>
        <w:t xml:space="preserve"> to the project to ascertain that the work is being executed in conformity with the Construction Documents. The Architect/Engineer shall conduct and make written reports of such meetings with the Contractor and Trustees. The Trustees may during the course of the project reduce the frequency of meetings as conditions warrant. Such reduction in meetings will not be cause to reduce the fee due to the Architect/Engineer unless the project is suspended or terminated.</w:t>
      </w:r>
    </w:p>
    <w:p w14:paraId="542490BD" w14:textId="77777777" w:rsidR="00BB7B4C" w:rsidRDefault="00BB7B4C" w:rsidP="00BB7B4C">
      <w:pPr>
        <w:ind w:left="2160"/>
        <w:jc w:val="both"/>
        <w:rPr>
          <w:rFonts w:ascii="Times New Roman" w:hAnsi="Times New Roman"/>
          <w:sz w:val="20"/>
          <w:szCs w:val="22"/>
        </w:rPr>
      </w:pPr>
    </w:p>
    <w:p w14:paraId="542490BE"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2.13.9</w:t>
      </w:r>
      <w:r>
        <w:rPr>
          <w:rFonts w:ascii="Times New Roman" w:hAnsi="Times New Roman"/>
          <w:sz w:val="20"/>
          <w:szCs w:val="22"/>
        </w:rPr>
        <w:tab/>
        <w:t>The Architect/Engineer shall, when requested by Trustees, be present at meetings or inspections called or conducted by Authorities Having Jurisdiction.</w:t>
      </w:r>
    </w:p>
    <w:p w14:paraId="542490BF" w14:textId="77777777" w:rsidR="00BB7B4C" w:rsidRDefault="00BB7B4C" w:rsidP="00BB7B4C">
      <w:pPr>
        <w:ind w:left="2160"/>
        <w:jc w:val="both"/>
        <w:rPr>
          <w:rFonts w:ascii="Times New Roman" w:hAnsi="Times New Roman"/>
          <w:sz w:val="20"/>
          <w:szCs w:val="22"/>
        </w:rPr>
      </w:pPr>
    </w:p>
    <w:p w14:paraId="542490C0"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2.13.10</w:t>
      </w:r>
      <w:r>
        <w:rPr>
          <w:rFonts w:ascii="Times New Roman" w:hAnsi="Times New Roman"/>
          <w:sz w:val="20"/>
          <w:szCs w:val="22"/>
        </w:rPr>
        <w:tab/>
        <w:t>The Architect/Engineer shall impartially advise the Trustees as to the true interpretation of the Construction Documents in the construction of the project and on questions and claims relating to the execution and progress of the work.</w:t>
      </w:r>
      <w:r w:rsidDel="00223A22">
        <w:rPr>
          <w:rFonts w:ascii="Times New Roman" w:hAnsi="Times New Roman"/>
          <w:sz w:val="20"/>
          <w:szCs w:val="22"/>
        </w:rPr>
        <w:t xml:space="preserve"> </w:t>
      </w:r>
    </w:p>
    <w:p w14:paraId="542490C1" w14:textId="77777777" w:rsidR="00BB7B4C" w:rsidRDefault="00BB7B4C" w:rsidP="00BB7B4C">
      <w:pPr>
        <w:ind w:left="2160"/>
        <w:jc w:val="both"/>
        <w:rPr>
          <w:rFonts w:ascii="Times New Roman" w:hAnsi="Times New Roman"/>
          <w:sz w:val="20"/>
          <w:szCs w:val="22"/>
        </w:rPr>
      </w:pPr>
    </w:p>
    <w:p w14:paraId="542490C2"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2.13.11</w:t>
      </w:r>
      <w:r>
        <w:rPr>
          <w:rFonts w:ascii="Times New Roman" w:hAnsi="Times New Roman"/>
          <w:sz w:val="20"/>
          <w:szCs w:val="22"/>
        </w:rPr>
        <w:tab/>
        <w:t>The Architect/Engineer shall promptly inform the Trustees whenever, in the Architect/Engineer's opinion, it may be necessary to reject the work or its component parts.</w:t>
      </w:r>
    </w:p>
    <w:p w14:paraId="542490C3" w14:textId="77777777" w:rsidR="00BB7B4C" w:rsidRDefault="00BB7B4C" w:rsidP="00BB7B4C">
      <w:pPr>
        <w:ind w:left="2160"/>
        <w:jc w:val="both"/>
        <w:rPr>
          <w:rFonts w:ascii="Times New Roman" w:hAnsi="Times New Roman"/>
          <w:sz w:val="20"/>
          <w:szCs w:val="22"/>
        </w:rPr>
      </w:pPr>
    </w:p>
    <w:p w14:paraId="542490C4"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2.13.12</w:t>
      </w:r>
      <w:r>
        <w:rPr>
          <w:rFonts w:ascii="Times New Roman" w:hAnsi="Times New Roman"/>
          <w:sz w:val="20"/>
          <w:szCs w:val="22"/>
        </w:rPr>
        <w:tab/>
        <w:t>During this phase, the Architect/Engineer shall not amend the Contract Documents or issue orders to the Contractor that might commit the Trustees to extra expense, without first obtaining the written approval of the Trustees</w:t>
      </w:r>
      <w:r w:rsidRPr="003B32B7">
        <w:rPr>
          <w:rFonts w:ascii="Times New Roman" w:hAnsi="Times New Roman"/>
          <w:i/>
          <w:sz w:val="20"/>
          <w:szCs w:val="22"/>
        </w:rPr>
        <w:t>.</w:t>
      </w:r>
    </w:p>
    <w:p w14:paraId="542490C5" w14:textId="77777777" w:rsidR="00BB7B4C" w:rsidRDefault="00BB7B4C" w:rsidP="00BB7B4C">
      <w:pPr>
        <w:ind w:left="2160"/>
        <w:jc w:val="both"/>
        <w:rPr>
          <w:rFonts w:ascii="Times New Roman" w:hAnsi="Times New Roman"/>
          <w:sz w:val="20"/>
          <w:szCs w:val="22"/>
        </w:rPr>
      </w:pPr>
    </w:p>
    <w:p w14:paraId="542490C6"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2.13.13</w:t>
      </w:r>
      <w:r>
        <w:rPr>
          <w:rFonts w:ascii="Times New Roman" w:hAnsi="Times New Roman"/>
          <w:sz w:val="20"/>
          <w:szCs w:val="22"/>
        </w:rPr>
        <w:tab/>
        <w:t>As a part of the close out of the Construction Administration Phase of the project, the Architect/Engineer shall:</w:t>
      </w:r>
    </w:p>
    <w:p w14:paraId="542490C7"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a.)</w:t>
      </w:r>
      <w:r>
        <w:rPr>
          <w:rFonts w:ascii="Times New Roman" w:hAnsi="Times New Roman"/>
          <w:sz w:val="20"/>
          <w:szCs w:val="22"/>
        </w:rPr>
        <w:tab/>
        <w:t>Make final examinations of the project and report findings to the Trustees by compiling one (1) preliminary and one (1) final punch list;</w:t>
      </w:r>
    </w:p>
    <w:p w14:paraId="542490C8"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b.)</w:t>
      </w:r>
      <w:r>
        <w:rPr>
          <w:rFonts w:ascii="Times New Roman" w:hAnsi="Times New Roman"/>
          <w:sz w:val="20"/>
          <w:szCs w:val="22"/>
        </w:rPr>
        <w:tab/>
        <w:t>Assemble and deliver to the Trustees written guarantees, instruction books, operational manuals, and balance reports required of Contractor;</w:t>
      </w:r>
    </w:p>
    <w:p w14:paraId="542490C9"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c.)</w:t>
      </w:r>
      <w:r>
        <w:rPr>
          <w:rFonts w:ascii="Times New Roman" w:hAnsi="Times New Roman"/>
          <w:sz w:val="20"/>
          <w:szCs w:val="22"/>
        </w:rPr>
        <w:tab/>
        <w:t>Determine the date of completion of the project in consultation with the Trustees;</w:t>
      </w:r>
    </w:p>
    <w:p w14:paraId="542490CA" w14:textId="77777777" w:rsidR="00BB7B4C" w:rsidRDefault="00BB7B4C" w:rsidP="00BB7B4C">
      <w:pPr>
        <w:spacing w:before="120"/>
        <w:ind w:left="2880" w:hanging="720"/>
        <w:jc w:val="both"/>
        <w:rPr>
          <w:rFonts w:ascii="Times New Roman" w:hAnsi="Times New Roman"/>
          <w:sz w:val="20"/>
          <w:szCs w:val="22"/>
        </w:rPr>
      </w:pPr>
      <w:r>
        <w:rPr>
          <w:rFonts w:ascii="Times New Roman" w:hAnsi="Times New Roman"/>
          <w:sz w:val="20"/>
          <w:szCs w:val="22"/>
        </w:rPr>
        <w:t>d.)</w:t>
      </w:r>
      <w:r>
        <w:rPr>
          <w:rFonts w:ascii="Times New Roman" w:hAnsi="Times New Roman"/>
          <w:sz w:val="20"/>
          <w:szCs w:val="22"/>
        </w:rPr>
        <w:tab/>
        <w:t>Recommend approval by signature of the final certificate for payment to the Contractor.</w:t>
      </w:r>
    </w:p>
    <w:p w14:paraId="542490CB" w14:textId="77777777" w:rsidR="00BB7B4C" w:rsidRDefault="00BB7B4C" w:rsidP="00BB7B4C">
      <w:pPr>
        <w:spacing w:before="60"/>
        <w:ind w:left="2880" w:hanging="720"/>
        <w:jc w:val="both"/>
        <w:rPr>
          <w:rFonts w:ascii="Times New Roman" w:hAnsi="Times New Roman"/>
          <w:sz w:val="20"/>
          <w:szCs w:val="22"/>
        </w:rPr>
      </w:pPr>
    </w:p>
    <w:p w14:paraId="542490CC" w14:textId="77777777" w:rsidR="00BB7B4C" w:rsidRPr="00BB7B4C" w:rsidRDefault="00BB7B4C" w:rsidP="00BB7B4C">
      <w:pPr>
        <w:ind w:left="2160" w:hanging="1980"/>
        <w:jc w:val="both"/>
        <w:rPr>
          <w:rFonts w:ascii="Times New Roman" w:hAnsi="Times New Roman"/>
          <w:bCs/>
          <w:i/>
          <w:sz w:val="12"/>
          <w:szCs w:val="12"/>
          <w:u w:val="single"/>
        </w:rPr>
      </w:pPr>
      <w:r w:rsidRPr="00A03F32">
        <w:rPr>
          <w:rFonts w:ascii="Times New Roman" w:hAnsi="Times New Roman"/>
          <w:sz w:val="20"/>
          <w:szCs w:val="22"/>
        </w:rPr>
        <w:t>2.1</w:t>
      </w:r>
      <w:r>
        <w:rPr>
          <w:rFonts w:ascii="Times New Roman" w:hAnsi="Times New Roman"/>
          <w:sz w:val="20"/>
          <w:szCs w:val="22"/>
        </w:rPr>
        <w:t>4</w:t>
      </w:r>
      <w:r>
        <w:rPr>
          <w:rFonts w:ascii="Times New Roman" w:hAnsi="Times New Roman"/>
          <w:sz w:val="20"/>
          <w:szCs w:val="22"/>
        </w:rPr>
        <w:tab/>
      </w:r>
      <w:r w:rsidRPr="003F265F">
        <w:rPr>
          <w:rFonts w:ascii="Times New Roman" w:hAnsi="Times New Roman"/>
          <w:bCs/>
          <w:i/>
          <w:sz w:val="20"/>
          <w:szCs w:val="22"/>
        </w:rPr>
        <w:t>RECORD DOCUMENTS PHASE</w:t>
      </w:r>
    </w:p>
    <w:p w14:paraId="542490CD" w14:textId="77777777" w:rsidR="00BB7B4C" w:rsidRDefault="00BB7B4C" w:rsidP="00BB7B4C">
      <w:pPr>
        <w:spacing w:before="60"/>
        <w:ind w:left="2160"/>
        <w:jc w:val="both"/>
        <w:rPr>
          <w:rFonts w:ascii="Times New Roman" w:hAnsi="Times New Roman"/>
          <w:sz w:val="20"/>
          <w:szCs w:val="22"/>
        </w:rPr>
      </w:pPr>
      <w:r>
        <w:rPr>
          <w:rFonts w:ascii="Times New Roman" w:hAnsi="Times New Roman"/>
          <w:sz w:val="20"/>
          <w:szCs w:val="22"/>
        </w:rPr>
        <w:t xml:space="preserve">At the conclusion of the construction administration phase the Architect/Engineer shall obtain the completed As Built Drawings from the Contractor. The Architect/Engineer shall be responsible for appending markings and attachments from the Contractor’s As Built Drawings, including delineations of RFI responses and change order drawings, into a Record Document set based upon the project’s Construction Documents. Hand drafted annotations and photocopied annotations of the RFI response are unacceptable as a final product. The document files and individual document sheets shall be prominently labeled </w:t>
      </w:r>
      <w:r>
        <w:rPr>
          <w:rFonts w:ascii="Times New Roman" w:hAnsi="Times New Roman"/>
          <w:i/>
          <w:iCs/>
          <w:sz w:val="20"/>
          <w:szCs w:val="22"/>
          <w:u w:val="single"/>
        </w:rPr>
        <w:t>Record Documents</w:t>
      </w:r>
      <w:r>
        <w:rPr>
          <w:rFonts w:ascii="Times New Roman" w:hAnsi="Times New Roman"/>
          <w:i/>
          <w:iCs/>
          <w:sz w:val="20"/>
          <w:szCs w:val="22"/>
        </w:rPr>
        <w:t xml:space="preserve"> </w:t>
      </w:r>
      <w:r>
        <w:rPr>
          <w:rFonts w:ascii="Times New Roman" w:hAnsi="Times New Roman"/>
          <w:sz w:val="20"/>
          <w:szCs w:val="22"/>
        </w:rPr>
        <w:t>and dated.</w:t>
      </w:r>
    </w:p>
    <w:p w14:paraId="542490CE" w14:textId="77777777" w:rsidR="00BB7B4C" w:rsidRDefault="00BB7B4C" w:rsidP="00BB7B4C">
      <w:pPr>
        <w:ind w:left="2160"/>
        <w:jc w:val="both"/>
        <w:rPr>
          <w:rFonts w:ascii="Times New Roman" w:hAnsi="Times New Roman"/>
          <w:sz w:val="20"/>
          <w:szCs w:val="22"/>
        </w:rPr>
      </w:pPr>
    </w:p>
    <w:p w14:paraId="542490CF"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The Architect/Engineer shall submit a draft print set of Record Documents for Trustee review. Upon acceptance by the Trustees, the Architect/Engineer shall at a minimum furnish the Trustees with the following:</w:t>
      </w:r>
    </w:p>
    <w:p w14:paraId="542490D0" w14:textId="77777777" w:rsidR="00BB7B4C" w:rsidRDefault="00BB7B4C" w:rsidP="00BB7B4C">
      <w:pPr>
        <w:spacing w:before="60"/>
        <w:ind w:left="2880"/>
        <w:jc w:val="both"/>
        <w:rPr>
          <w:rFonts w:ascii="Times New Roman" w:hAnsi="Times New Roman"/>
          <w:sz w:val="20"/>
          <w:szCs w:val="22"/>
        </w:rPr>
      </w:pPr>
      <w:r>
        <w:rPr>
          <w:rFonts w:ascii="Times New Roman" w:hAnsi="Times New Roman"/>
          <w:sz w:val="20"/>
          <w:szCs w:val="22"/>
        </w:rPr>
        <w:t>One (1) print copy of completed Record Documents</w:t>
      </w:r>
    </w:p>
    <w:p w14:paraId="542490D1" w14:textId="77777777" w:rsidR="00BB7B4C" w:rsidRPr="004E1F1F" w:rsidRDefault="00BB7B4C" w:rsidP="00BB7B4C">
      <w:pPr>
        <w:spacing w:before="120"/>
        <w:ind w:left="2880"/>
        <w:jc w:val="both"/>
        <w:rPr>
          <w:rFonts w:ascii="Times New Roman" w:hAnsi="Times New Roman"/>
          <w:sz w:val="20"/>
          <w:szCs w:val="22"/>
        </w:rPr>
      </w:pPr>
      <w:r w:rsidRPr="004E1F1F">
        <w:rPr>
          <w:rFonts w:ascii="Times New Roman" w:hAnsi="Times New Roman"/>
          <w:sz w:val="20"/>
          <w:szCs w:val="22"/>
        </w:rPr>
        <w:t>One (1) electronic file copy on CD-ROM of:</w:t>
      </w:r>
    </w:p>
    <w:p w14:paraId="542490D2" w14:textId="77777777" w:rsidR="00BB7B4C" w:rsidRPr="00D117DA" w:rsidRDefault="00BB7B4C" w:rsidP="00BB7B4C">
      <w:pPr>
        <w:spacing w:before="60"/>
        <w:ind w:left="2880"/>
        <w:jc w:val="both"/>
        <w:rPr>
          <w:rFonts w:ascii="Times New Roman" w:hAnsi="Times New Roman"/>
          <w:sz w:val="20"/>
          <w:szCs w:val="22"/>
        </w:rPr>
      </w:pPr>
      <w:r>
        <w:rPr>
          <w:rFonts w:ascii="Times New Roman" w:hAnsi="Times New Roman"/>
          <w:sz w:val="20"/>
          <w:szCs w:val="22"/>
        </w:rPr>
        <w:t>▪</w:t>
      </w:r>
      <w:r>
        <w:rPr>
          <w:rFonts w:ascii="Times New Roman" w:hAnsi="Times New Roman"/>
          <w:sz w:val="20"/>
          <w:szCs w:val="22"/>
        </w:rPr>
        <w:tab/>
      </w:r>
      <w:r w:rsidRPr="00D117DA">
        <w:rPr>
          <w:rFonts w:ascii="Times New Roman" w:hAnsi="Times New Roman"/>
          <w:sz w:val="20"/>
          <w:szCs w:val="22"/>
        </w:rPr>
        <w:t>Integrated 3</w:t>
      </w:r>
      <w:r>
        <w:rPr>
          <w:rFonts w:ascii="Times New Roman" w:hAnsi="Times New Roman"/>
          <w:sz w:val="20"/>
          <w:szCs w:val="22"/>
        </w:rPr>
        <w:t>-</w:t>
      </w:r>
      <w:r w:rsidRPr="00D117DA">
        <w:rPr>
          <w:rFonts w:ascii="Times New Roman" w:hAnsi="Times New Roman"/>
          <w:sz w:val="20"/>
          <w:szCs w:val="22"/>
        </w:rPr>
        <w:t>D BIM model</w:t>
      </w:r>
    </w:p>
    <w:p w14:paraId="542490D3" w14:textId="77777777" w:rsidR="00BB7B4C" w:rsidRPr="00D117DA" w:rsidRDefault="00BB7B4C" w:rsidP="00BB7B4C">
      <w:pPr>
        <w:spacing w:before="60"/>
        <w:ind w:left="2880"/>
        <w:jc w:val="both"/>
        <w:rPr>
          <w:rFonts w:ascii="Times New Roman" w:hAnsi="Times New Roman"/>
          <w:sz w:val="20"/>
          <w:szCs w:val="22"/>
        </w:rPr>
      </w:pPr>
      <w:r>
        <w:rPr>
          <w:rFonts w:ascii="Times New Roman" w:hAnsi="Times New Roman"/>
          <w:sz w:val="20"/>
          <w:szCs w:val="22"/>
        </w:rPr>
        <w:t>▪</w:t>
      </w:r>
      <w:r>
        <w:rPr>
          <w:rFonts w:ascii="Times New Roman" w:hAnsi="Times New Roman"/>
          <w:sz w:val="20"/>
          <w:szCs w:val="22"/>
        </w:rPr>
        <w:tab/>
        <w:t>.</w:t>
      </w:r>
      <w:r w:rsidRPr="00D117DA">
        <w:rPr>
          <w:rFonts w:ascii="Times New Roman" w:hAnsi="Times New Roman"/>
          <w:sz w:val="20"/>
          <w:szCs w:val="22"/>
        </w:rPr>
        <w:t xml:space="preserve">PDF of </w:t>
      </w:r>
      <w:r>
        <w:rPr>
          <w:rFonts w:ascii="Times New Roman" w:hAnsi="Times New Roman"/>
          <w:sz w:val="20"/>
          <w:szCs w:val="22"/>
        </w:rPr>
        <w:t>design</w:t>
      </w:r>
      <w:r w:rsidRPr="00D117DA">
        <w:rPr>
          <w:rFonts w:ascii="Times New Roman" w:hAnsi="Times New Roman"/>
          <w:sz w:val="20"/>
          <w:szCs w:val="22"/>
        </w:rPr>
        <w:t xml:space="preserve"> documents</w:t>
      </w:r>
    </w:p>
    <w:p w14:paraId="542490D4" w14:textId="77777777" w:rsidR="00BB7B4C" w:rsidRDefault="00BB7B4C" w:rsidP="00BB7B4C">
      <w:pPr>
        <w:spacing w:before="60"/>
        <w:ind w:left="2880"/>
        <w:jc w:val="both"/>
        <w:rPr>
          <w:rFonts w:ascii="Times New Roman" w:hAnsi="Times New Roman"/>
          <w:sz w:val="20"/>
          <w:szCs w:val="22"/>
        </w:rPr>
      </w:pPr>
      <w:r>
        <w:rPr>
          <w:rFonts w:ascii="Times New Roman" w:hAnsi="Times New Roman"/>
          <w:sz w:val="20"/>
          <w:szCs w:val="22"/>
        </w:rPr>
        <w:t>▪</w:t>
      </w:r>
      <w:r>
        <w:rPr>
          <w:rFonts w:ascii="Times New Roman" w:hAnsi="Times New Roman"/>
          <w:sz w:val="20"/>
          <w:szCs w:val="22"/>
        </w:rPr>
        <w:tab/>
        <w:t>.</w:t>
      </w:r>
      <w:r w:rsidRPr="00D117DA">
        <w:rPr>
          <w:rFonts w:ascii="Times New Roman" w:hAnsi="Times New Roman"/>
          <w:sz w:val="20"/>
          <w:szCs w:val="22"/>
        </w:rPr>
        <w:t>PDF of text documents</w:t>
      </w:r>
    </w:p>
    <w:p w14:paraId="542490D5" w14:textId="77777777" w:rsidR="00BB7B4C" w:rsidRDefault="00BB7B4C" w:rsidP="00BB7B4C">
      <w:pPr>
        <w:spacing w:before="60"/>
        <w:ind w:left="2880"/>
        <w:jc w:val="both"/>
        <w:rPr>
          <w:rFonts w:ascii="Times New Roman" w:hAnsi="Times New Roman"/>
          <w:sz w:val="20"/>
          <w:szCs w:val="22"/>
        </w:rPr>
      </w:pPr>
    </w:p>
    <w:p w14:paraId="542490D6" w14:textId="77777777" w:rsidR="00BB7B4C" w:rsidRPr="00AC3883" w:rsidRDefault="00BB7B4C" w:rsidP="00BB7B4C">
      <w:pPr>
        <w:ind w:left="2160" w:hanging="1980"/>
        <w:jc w:val="both"/>
        <w:rPr>
          <w:rFonts w:ascii="Times New Roman" w:hAnsi="Times New Roman"/>
          <w:bCs/>
          <w:i/>
          <w:sz w:val="20"/>
          <w:szCs w:val="22"/>
          <w:u w:val="single"/>
        </w:rPr>
      </w:pPr>
      <w:r w:rsidRPr="003F265F">
        <w:rPr>
          <w:rFonts w:ascii="Times New Roman" w:hAnsi="Times New Roman"/>
          <w:sz w:val="20"/>
          <w:szCs w:val="22"/>
        </w:rPr>
        <w:t>2.14</w:t>
      </w:r>
      <w:r>
        <w:rPr>
          <w:rFonts w:ascii="Times New Roman" w:hAnsi="Times New Roman"/>
          <w:sz w:val="20"/>
          <w:szCs w:val="22"/>
        </w:rPr>
        <w:tab/>
      </w:r>
      <w:r w:rsidRPr="003F265F">
        <w:rPr>
          <w:rFonts w:ascii="Times New Roman" w:hAnsi="Times New Roman"/>
          <w:bCs/>
          <w:i/>
          <w:sz w:val="20"/>
          <w:szCs w:val="22"/>
        </w:rPr>
        <w:t>POST CONSTRUCTION PHASE</w:t>
      </w:r>
    </w:p>
    <w:p w14:paraId="542490D7"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In the event a contractor’s claims review board is convened involving this project, the Architect/Engineer shall assist the Trustees in producing its rebuttal and attend the claim board hearing. Based on claims review board findings the Trustees at their discretion may authorize payment consistent with 3.0g to Architect/Engineer for reasonable efforts expended in this regard.</w:t>
      </w:r>
    </w:p>
    <w:p w14:paraId="542490D8" w14:textId="77777777" w:rsidR="00BB7B4C" w:rsidRDefault="00BB7B4C" w:rsidP="00BB7B4C">
      <w:pPr>
        <w:ind w:left="2160"/>
        <w:jc w:val="both"/>
        <w:rPr>
          <w:rFonts w:ascii="Times New Roman" w:hAnsi="Times New Roman"/>
          <w:sz w:val="20"/>
          <w:szCs w:val="22"/>
        </w:rPr>
      </w:pPr>
    </w:p>
    <w:p w14:paraId="542490D9"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The Post Construction Phase shall end upon the public filing of the Notice of Completion.</w:t>
      </w:r>
    </w:p>
    <w:p w14:paraId="542490DA" w14:textId="77777777" w:rsidR="00BB7B4C" w:rsidRDefault="00BB7B4C" w:rsidP="00BB7B4C">
      <w:pPr>
        <w:ind w:left="2160"/>
        <w:jc w:val="both"/>
        <w:rPr>
          <w:rFonts w:ascii="Times New Roman" w:hAnsi="Times New Roman"/>
          <w:sz w:val="20"/>
          <w:szCs w:val="22"/>
        </w:rPr>
      </w:pPr>
    </w:p>
    <w:p w14:paraId="542490DB" w14:textId="77777777" w:rsidR="00BB7B4C" w:rsidRDefault="00BB7B4C" w:rsidP="00BB7B4C">
      <w:pPr>
        <w:ind w:left="2160" w:hanging="1980"/>
        <w:jc w:val="both"/>
        <w:rPr>
          <w:rFonts w:ascii="Times New Roman" w:hAnsi="Times New Roman"/>
          <w:b/>
          <w:bCs/>
          <w:sz w:val="20"/>
          <w:szCs w:val="22"/>
        </w:rPr>
      </w:pPr>
      <w:r>
        <w:rPr>
          <w:rFonts w:ascii="Times New Roman" w:hAnsi="Times New Roman"/>
          <w:b/>
          <w:bCs/>
          <w:sz w:val="20"/>
          <w:szCs w:val="22"/>
        </w:rPr>
        <w:t>3.0</w:t>
      </w:r>
      <w:r>
        <w:rPr>
          <w:rFonts w:ascii="Times New Roman" w:hAnsi="Times New Roman"/>
          <w:b/>
          <w:bCs/>
          <w:sz w:val="20"/>
          <w:szCs w:val="22"/>
        </w:rPr>
        <w:tab/>
        <w:t>EXTRA SERVICES</w:t>
      </w:r>
    </w:p>
    <w:p w14:paraId="542490DC"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During the course of the project the Trustees may elect to seek additional work beyond that required to be provided by Section 2.0, Architect/Engineer’s Basic Services. Such work shall be considered Extra Services.</w:t>
      </w:r>
    </w:p>
    <w:p w14:paraId="542490DD" w14:textId="77777777" w:rsidR="00BB7B4C" w:rsidRDefault="00BB7B4C" w:rsidP="00BB7B4C">
      <w:pPr>
        <w:ind w:left="2160"/>
        <w:jc w:val="both"/>
        <w:rPr>
          <w:rFonts w:ascii="Times New Roman" w:hAnsi="Times New Roman"/>
          <w:sz w:val="20"/>
          <w:szCs w:val="22"/>
        </w:rPr>
      </w:pPr>
    </w:p>
    <w:p w14:paraId="542490DE"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Extra Services require pre-authorization in writing by</w:t>
      </w:r>
      <w:r>
        <w:rPr>
          <w:rFonts w:ascii="Times New Roman" w:hAnsi="Times New Roman"/>
          <w:b/>
          <w:bCs/>
          <w:sz w:val="20"/>
          <w:szCs w:val="22"/>
        </w:rPr>
        <w:t xml:space="preserve"> </w:t>
      </w:r>
      <w:r>
        <w:rPr>
          <w:rFonts w:ascii="Times New Roman" w:hAnsi="Times New Roman"/>
          <w:sz w:val="20"/>
          <w:szCs w:val="22"/>
        </w:rPr>
        <w:t>the Trustees and countersignature acceptance by the Architect/Engineer. When Extra Services are authorized and accepted, they shall be provided by the Architect/Engineer and shall be paid for by the Trustees as provided in</w:t>
      </w:r>
      <w:r>
        <w:rPr>
          <w:rFonts w:ascii="Times New Roman" w:hAnsi="Times New Roman"/>
          <w:b/>
          <w:bCs/>
          <w:sz w:val="20"/>
          <w:szCs w:val="22"/>
        </w:rPr>
        <w:t xml:space="preserve"> </w:t>
      </w:r>
      <w:r>
        <w:rPr>
          <w:rFonts w:ascii="Times New Roman" w:hAnsi="Times New Roman"/>
          <w:sz w:val="20"/>
          <w:szCs w:val="22"/>
        </w:rPr>
        <w:t>Section 4.2, Compensation, Extra Services.</w:t>
      </w:r>
    </w:p>
    <w:p w14:paraId="542490DF" w14:textId="77777777" w:rsidR="00BB7B4C" w:rsidRDefault="00BB7B4C" w:rsidP="00BB7B4C">
      <w:pPr>
        <w:ind w:left="2160"/>
        <w:jc w:val="both"/>
        <w:rPr>
          <w:rFonts w:ascii="Times New Roman" w:hAnsi="Times New Roman"/>
          <w:sz w:val="20"/>
          <w:szCs w:val="22"/>
        </w:rPr>
      </w:pPr>
    </w:p>
    <w:p w14:paraId="542490E0"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The following services are</w:t>
      </w:r>
      <w:r>
        <w:rPr>
          <w:rFonts w:ascii="Times New Roman" w:hAnsi="Times New Roman"/>
          <w:i/>
          <w:iCs/>
          <w:sz w:val="20"/>
          <w:szCs w:val="22"/>
        </w:rPr>
        <w:t xml:space="preserve"> </w:t>
      </w:r>
      <w:r>
        <w:rPr>
          <w:rFonts w:ascii="Times New Roman" w:hAnsi="Times New Roman"/>
          <w:sz w:val="20"/>
          <w:szCs w:val="22"/>
        </w:rPr>
        <w:t>not covered</w:t>
      </w:r>
      <w:r>
        <w:rPr>
          <w:rFonts w:ascii="Times New Roman" w:hAnsi="Times New Roman"/>
          <w:b/>
          <w:bCs/>
          <w:sz w:val="20"/>
          <w:szCs w:val="22"/>
        </w:rPr>
        <w:t xml:space="preserve"> </w:t>
      </w:r>
      <w:r>
        <w:rPr>
          <w:rFonts w:ascii="Times New Roman" w:hAnsi="Times New Roman"/>
          <w:sz w:val="20"/>
          <w:szCs w:val="22"/>
        </w:rPr>
        <w:t>by Section 2, Architect/Engineer's Basic Services, of this Agreement and are considered extra services:</w:t>
      </w:r>
    </w:p>
    <w:p w14:paraId="542490E1" w14:textId="77777777" w:rsidR="00BB7B4C" w:rsidRDefault="00BB7B4C" w:rsidP="00BB7B4C">
      <w:pPr>
        <w:ind w:left="2880"/>
        <w:jc w:val="both"/>
        <w:rPr>
          <w:rFonts w:ascii="Times New Roman" w:hAnsi="Times New Roman"/>
          <w:sz w:val="20"/>
          <w:szCs w:val="22"/>
        </w:rPr>
      </w:pPr>
    </w:p>
    <w:p w14:paraId="542490E2" w14:textId="77777777" w:rsidR="00BB7B4C" w:rsidRDefault="00BB7B4C" w:rsidP="00BB7B4C">
      <w:pPr>
        <w:ind w:left="2880" w:hanging="720"/>
        <w:jc w:val="both"/>
        <w:rPr>
          <w:rFonts w:ascii="Times New Roman" w:hAnsi="Times New Roman"/>
          <w:sz w:val="20"/>
          <w:szCs w:val="22"/>
          <w:u w:val="single"/>
        </w:rPr>
      </w:pPr>
      <w:r>
        <w:rPr>
          <w:rFonts w:ascii="Times New Roman" w:hAnsi="Times New Roman"/>
          <w:sz w:val="20"/>
          <w:szCs w:val="22"/>
        </w:rPr>
        <w:t>a.)</w:t>
      </w:r>
      <w:r>
        <w:rPr>
          <w:rFonts w:ascii="Times New Roman" w:hAnsi="Times New Roman"/>
          <w:sz w:val="20"/>
          <w:szCs w:val="22"/>
        </w:rPr>
        <w:tab/>
        <w:t>Providing feasibility and or programming studies necessary to define scope for a Schematic Design.</w:t>
      </w:r>
    </w:p>
    <w:p w14:paraId="542490E3" w14:textId="77777777" w:rsidR="00BB7B4C" w:rsidRDefault="00BB7B4C" w:rsidP="00BB7B4C">
      <w:pPr>
        <w:ind w:left="2880"/>
        <w:jc w:val="both"/>
        <w:rPr>
          <w:rFonts w:ascii="Times New Roman" w:hAnsi="Times New Roman"/>
          <w:sz w:val="20"/>
          <w:szCs w:val="22"/>
        </w:rPr>
      </w:pPr>
    </w:p>
    <w:p w14:paraId="542490E4" w14:textId="77777777" w:rsidR="00BB7B4C" w:rsidRDefault="00BB7B4C" w:rsidP="00BB7B4C">
      <w:pPr>
        <w:ind w:left="2880" w:hanging="720"/>
        <w:jc w:val="both"/>
        <w:rPr>
          <w:rFonts w:ascii="Times New Roman" w:hAnsi="Times New Roman"/>
          <w:sz w:val="20"/>
          <w:szCs w:val="22"/>
        </w:rPr>
      </w:pPr>
      <w:r>
        <w:rPr>
          <w:rFonts w:ascii="Times New Roman" w:hAnsi="Times New Roman"/>
          <w:sz w:val="20"/>
          <w:szCs w:val="22"/>
        </w:rPr>
        <w:t>b.)</w:t>
      </w:r>
      <w:r>
        <w:rPr>
          <w:rFonts w:ascii="Times New Roman" w:hAnsi="Times New Roman"/>
          <w:sz w:val="20"/>
          <w:szCs w:val="22"/>
        </w:rPr>
        <w:tab/>
        <w:t>Providing civil surveys, site evaluations, or comparative studies of prospective sites.</w:t>
      </w:r>
    </w:p>
    <w:p w14:paraId="542490E5" w14:textId="77777777" w:rsidR="00BB7B4C" w:rsidRDefault="00BB7B4C" w:rsidP="00BB7B4C">
      <w:pPr>
        <w:ind w:left="2880"/>
        <w:jc w:val="both"/>
        <w:rPr>
          <w:rFonts w:ascii="Times New Roman" w:hAnsi="Times New Roman"/>
          <w:sz w:val="20"/>
          <w:szCs w:val="22"/>
        </w:rPr>
      </w:pPr>
    </w:p>
    <w:p w14:paraId="542490E6" w14:textId="77777777" w:rsidR="00BB7B4C" w:rsidRDefault="00BB7B4C" w:rsidP="00BB7B4C">
      <w:pPr>
        <w:ind w:left="2880" w:hanging="720"/>
        <w:jc w:val="both"/>
        <w:rPr>
          <w:rFonts w:ascii="Times New Roman" w:hAnsi="Times New Roman"/>
          <w:sz w:val="20"/>
          <w:szCs w:val="22"/>
        </w:rPr>
      </w:pPr>
      <w:r>
        <w:rPr>
          <w:rFonts w:ascii="Times New Roman" w:hAnsi="Times New Roman"/>
          <w:sz w:val="20"/>
          <w:szCs w:val="22"/>
        </w:rPr>
        <w:t>c.)</w:t>
      </w:r>
      <w:r>
        <w:rPr>
          <w:rFonts w:ascii="Times New Roman" w:hAnsi="Times New Roman"/>
          <w:sz w:val="20"/>
          <w:szCs w:val="22"/>
        </w:rPr>
        <w:tab/>
        <w:t>Making measured drawings of existing construction, as required for planning renovation work, if adequate Record Drawings are not available. As a part of basic services, the Architect/Engineer shall confirm the accuracy of available information and shall make themselves familiar with readily observable site and existing building conditions.</w:t>
      </w:r>
    </w:p>
    <w:p w14:paraId="542490E7" w14:textId="77777777" w:rsidR="00BB7B4C" w:rsidRDefault="00BB7B4C" w:rsidP="00BB7B4C">
      <w:pPr>
        <w:ind w:left="2880"/>
        <w:jc w:val="both"/>
        <w:rPr>
          <w:rFonts w:ascii="Times New Roman" w:hAnsi="Times New Roman"/>
          <w:sz w:val="20"/>
          <w:szCs w:val="22"/>
        </w:rPr>
      </w:pPr>
    </w:p>
    <w:p w14:paraId="542490E8" w14:textId="77777777" w:rsidR="00BB7B4C" w:rsidRDefault="00BB7B4C" w:rsidP="00BB7B4C">
      <w:pPr>
        <w:ind w:left="2880" w:hanging="720"/>
        <w:jc w:val="both"/>
        <w:rPr>
          <w:rFonts w:ascii="Times New Roman" w:hAnsi="Times New Roman"/>
          <w:sz w:val="20"/>
          <w:szCs w:val="22"/>
        </w:rPr>
      </w:pPr>
      <w:r>
        <w:rPr>
          <w:rFonts w:ascii="Times New Roman" w:hAnsi="Times New Roman"/>
          <w:sz w:val="20"/>
          <w:szCs w:val="22"/>
        </w:rPr>
        <w:t>d.)</w:t>
      </w:r>
      <w:r>
        <w:rPr>
          <w:rFonts w:ascii="Times New Roman" w:hAnsi="Times New Roman"/>
          <w:sz w:val="20"/>
          <w:szCs w:val="22"/>
        </w:rPr>
        <w:tab/>
        <w:t>Revising previously approved work. There shall be no extra services for changes by the Architect/Engineer, required by code</w:t>
      </w:r>
      <w:r>
        <w:rPr>
          <w:rFonts w:ascii="Times New Roman" w:hAnsi="Times New Roman"/>
          <w:b/>
          <w:bCs/>
          <w:sz w:val="20"/>
          <w:szCs w:val="22"/>
        </w:rPr>
        <w:t xml:space="preserve">, </w:t>
      </w:r>
      <w:r>
        <w:rPr>
          <w:rFonts w:ascii="Times New Roman" w:hAnsi="Times New Roman"/>
          <w:sz w:val="20"/>
          <w:szCs w:val="22"/>
        </w:rPr>
        <w:t>or as a result of Architect/Engineer’s errors or omissions.</w:t>
      </w:r>
    </w:p>
    <w:p w14:paraId="542490E9" w14:textId="77777777" w:rsidR="00BB7B4C" w:rsidRDefault="00BB7B4C" w:rsidP="00BB7B4C">
      <w:pPr>
        <w:ind w:left="2880"/>
        <w:jc w:val="both"/>
        <w:rPr>
          <w:rFonts w:ascii="Times New Roman" w:hAnsi="Times New Roman"/>
          <w:sz w:val="20"/>
          <w:szCs w:val="22"/>
        </w:rPr>
      </w:pPr>
    </w:p>
    <w:p w14:paraId="542490EA" w14:textId="77777777" w:rsidR="00BB7B4C" w:rsidRDefault="00BB7B4C" w:rsidP="00BB7B4C">
      <w:pPr>
        <w:ind w:left="2880" w:hanging="720"/>
        <w:jc w:val="both"/>
        <w:rPr>
          <w:rFonts w:ascii="Times New Roman" w:hAnsi="Times New Roman"/>
          <w:sz w:val="20"/>
          <w:szCs w:val="22"/>
        </w:rPr>
      </w:pPr>
      <w:r>
        <w:rPr>
          <w:rFonts w:ascii="Times New Roman" w:hAnsi="Times New Roman"/>
          <w:sz w:val="20"/>
          <w:szCs w:val="22"/>
        </w:rPr>
        <w:t>e.)</w:t>
      </w:r>
      <w:r>
        <w:rPr>
          <w:rFonts w:ascii="Times New Roman" w:hAnsi="Times New Roman"/>
          <w:sz w:val="20"/>
          <w:szCs w:val="22"/>
        </w:rPr>
        <w:tab/>
        <w:t>Providing additional design assessments and remedial documentation for the replacement of work during construction damaged by fire or other causes not the fault of the Architect/Engineer.</w:t>
      </w:r>
    </w:p>
    <w:p w14:paraId="542490EB" w14:textId="77777777" w:rsidR="00BB7B4C" w:rsidRDefault="00BB7B4C" w:rsidP="00BB7B4C">
      <w:pPr>
        <w:ind w:left="2880"/>
        <w:jc w:val="both"/>
        <w:rPr>
          <w:rFonts w:ascii="Times New Roman" w:hAnsi="Times New Roman"/>
          <w:sz w:val="20"/>
          <w:szCs w:val="22"/>
        </w:rPr>
      </w:pPr>
    </w:p>
    <w:p w14:paraId="542490EC" w14:textId="77777777" w:rsidR="00BB7B4C" w:rsidRDefault="00BB7B4C" w:rsidP="00BB7B4C">
      <w:pPr>
        <w:ind w:left="2880" w:hanging="720"/>
        <w:jc w:val="both"/>
        <w:rPr>
          <w:rFonts w:ascii="Times New Roman" w:hAnsi="Times New Roman"/>
          <w:sz w:val="20"/>
          <w:szCs w:val="22"/>
        </w:rPr>
      </w:pPr>
      <w:r>
        <w:rPr>
          <w:rFonts w:ascii="Times New Roman" w:hAnsi="Times New Roman"/>
          <w:sz w:val="20"/>
          <w:szCs w:val="22"/>
        </w:rPr>
        <w:t>f.)</w:t>
      </w:r>
      <w:r>
        <w:rPr>
          <w:rFonts w:ascii="Times New Roman" w:hAnsi="Times New Roman"/>
          <w:sz w:val="20"/>
          <w:szCs w:val="22"/>
        </w:rPr>
        <w:tab/>
        <w:t>Providing additional professional services made necessary through no fault of the Architect/Engineer, but by the fault of the contractor or Trustees in the performance of the construction contract, including failure to complete the project on time. No extra services will be authorized in connection with change order preparation arising out of Architect/Engineer's misinterpretations, errors or omissions.</w:t>
      </w:r>
    </w:p>
    <w:p w14:paraId="542490ED" w14:textId="77777777" w:rsidR="00BB7B4C" w:rsidRDefault="00BB7B4C" w:rsidP="00BB7B4C">
      <w:pPr>
        <w:ind w:left="2880"/>
        <w:jc w:val="both"/>
        <w:rPr>
          <w:rFonts w:ascii="Times New Roman" w:hAnsi="Times New Roman"/>
          <w:sz w:val="20"/>
          <w:szCs w:val="22"/>
        </w:rPr>
      </w:pPr>
    </w:p>
    <w:p w14:paraId="542490EE" w14:textId="77777777" w:rsidR="00BB7B4C" w:rsidRDefault="00BB7B4C" w:rsidP="00BB7B4C">
      <w:pPr>
        <w:ind w:left="2880" w:hanging="720"/>
        <w:jc w:val="both"/>
        <w:rPr>
          <w:rFonts w:ascii="Times New Roman" w:hAnsi="Times New Roman"/>
          <w:sz w:val="20"/>
          <w:szCs w:val="22"/>
        </w:rPr>
      </w:pPr>
      <w:r>
        <w:rPr>
          <w:rFonts w:ascii="Times New Roman" w:hAnsi="Times New Roman"/>
          <w:sz w:val="20"/>
          <w:szCs w:val="22"/>
        </w:rPr>
        <w:t>g.)</w:t>
      </w:r>
      <w:r>
        <w:rPr>
          <w:rFonts w:ascii="Times New Roman" w:hAnsi="Times New Roman"/>
          <w:sz w:val="20"/>
          <w:szCs w:val="22"/>
        </w:rPr>
        <w:tab/>
        <w:t>Providing additional professional services made necessary to affect a material change of Project Program requested by the Trustees.</w:t>
      </w:r>
    </w:p>
    <w:p w14:paraId="542490EF" w14:textId="77777777" w:rsidR="00BB7B4C" w:rsidRDefault="00BB7B4C" w:rsidP="00BB7B4C">
      <w:pPr>
        <w:ind w:left="2880"/>
        <w:jc w:val="both"/>
        <w:rPr>
          <w:rFonts w:ascii="Times New Roman" w:hAnsi="Times New Roman"/>
          <w:sz w:val="20"/>
          <w:szCs w:val="22"/>
        </w:rPr>
      </w:pPr>
    </w:p>
    <w:p w14:paraId="542490F0" w14:textId="77777777" w:rsidR="00BB7B4C" w:rsidRDefault="00BB7B4C" w:rsidP="00BB7B4C">
      <w:pPr>
        <w:ind w:left="2880" w:hanging="720"/>
        <w:jc w:val="both"/>
        <w:rPr>
          <w:rFonts w:ascii="Times New Roman" w:hAnsi="Times New Roman"/>
          <w:sz w:val="20"/>
          <w:szCs w:val="22"/>
        </w:rPr>
      </w:pPr>
      <w:r>
        <w:rPr>
          <w:rFonts w:ascii="Times New Roman" w:hAnsi="Times New Roman"/>
          <w:sz w:val="20"/>
          <w:szCs w:val="22"/>
        </w:rPr>
        <w:t>h.)</w:t>
      </w:r>
      <w:r>
        <w:rPr>
          <w:rFonts w:ascii="Times New Roman" w:hAnsi="Times New Roman"/>
          <w:sz w:val="20"/>
          <w:szCs w:val="22"/>
        </w:rPr>
        <w:tab/>
        <w:t>Providing consulting and engineering services additional to Normal Consulting and Engineering Services (See Section 1.20, Definitions).</w:t>
      </w:r>
    </w:p>
    <w:p w14:paraId="542490F1" w14:textId="77777777" w:rsidR="00BB7B4C" w:rsidRDefault="00BB7B4C" w:rsidP="00BB7B4C">
      <w:pPr>
        <w:ind w:left="2880"/>
        <w:jc w:val="both"/>
        <w:rPr>
          <w:rFonts w:ascii="Times New Roman" w:hAnsi="Times New Roman"/>
          <w:sz w:val="20"/>
          <w:szCs w:val="22"/>
        </w:rPr>
      </w:pPr>
    </w:p>
    <w:p w14:paraId="542490F2" w14:textId="77777777" w:rsidR="00BB7B4C" w:rsidRDefault="00BB7B4C" w:rsidP="00BB7B4C">
      <w:pPr>
        <w:ind w:left="2880" w:hanging="720"/>
        <w:jc w:val="both"/>
        <w:rPr>
          <w:rFonts w:ascii="Times New Roman" w:hAnsi="Times New Roman"/>
          <w:sz w:val="20"/>
          <w:szCs w:val="22"/>
        </w:rPr>
      </w:pPr>
      <w:r>
        <w:rPr>
          <w:rFonts w:ascii="Times New Roman" w:hAnsi="Times New Roman"/>
          <w:sz w:val="20"/>
          <w:szCs w:val="22"/>
        </w:rPr>
        <w:t>i.)</w:t>
      </w:r>
      <w:r>
        <w:rPr>
          <w:rFonts w:ascii="Times New Roman" w:hAnsi="Times New Roman"/>
          <w:sz w:val="20"/>
          <w:szCs w:val="22"/>
        </w:rPr>
        <w:tab/>
        <w:t>Providing special delineations or renderings, other than that required in Section 2.0. Architect/Engineer’s Basic Services.</w:t>
      </w:r>
    </w:p>
    <w:p w14:paraId="542490F3" w14:textId="77777777" w:rsidR="00BB7B4C" w:rsidRDefault="00BB7B4C" w:rsidP="00BB7B4C">
      <w:pPr>
        <w:ind w:left="2880"/>
        <w:jc w:val="both"/>
        <w:rPr>
          <w:rFonts w:ascii="Times New Roman" w:hAnsi="Times New Roman"/>
          <w:sz w:val="20"/>
          <w:szCs w:val="22"/>
        </w:rPr>
      </w:pPr>
    </w:p>
    <w:p w14:paraId="542490F4" w14:textId="77777777" w:rsidR="00BB7B4C" w:rsidRDefault="00BB7B4C" w:rsidP="00BB7B4C">
      <w:pPr>
        <w:ind w:left="2880" w:hanging="720"/>
        <w:jc w:val="both"/>
        <w:rPr>
          <w:rFonts w:ascii="Times New Roman" w:hAnsi="Times New Roman"/>
          <w:sz w:val="20"/>
          <w:szCs w:val="22"/>
        </w:rPr>
      </w:pPr>
      <w:r>
        <w:rPr>
          <w:rFonts w:ascii="Times New Roman" w:hAnsi="Times New Roman"/>
          <w:sz w:val="20"/>
          <w:szCs w:val="22"/>
        </w:rPr>
        <w:lastRenderedPageBreak/>
        <w:t>j.)</w:t>
      </w:r>
      <w:r>
        <w:rPr>
          <w:rFonts w:ascii="Times New Roman" w:hAnsi="Times New Roman"/>
          <w:sz w:val="20"/>
          <w:szCs w:val="22"/>
        </w:rPr>
        <w:tab/>
        <w:t>Providing professional services to select, design, and/or incorporate Group II furnishings, fixtures or equipment not incorporated in the Project Construction Budget. Coordination with interior design information supplied in a timely manner by the Trustees shall be provided a part of basic services.</w:t>
      </w:r>
    </w:p>
    <w:p w14:paraId="542490F5" w14:textId="77777777" w:rsidR="00BB7B4C" w:rsidRDefault="00BB7B4C" w:rsidP="00BB7B4C">
      <w:pPr>
        <w:ind w:left="2880"/>
        <w:jc w:val="both"/>
        <w:rPr>
          <w:rFonts w:ascii="Times New Roman" w:hAnsi="Times New Roman"/>
          <w:sz w:val="20"/>
          <w:szCs w:val="22"/>
        </w:rPr>
      </w:pPr>
    </w:p>
    <w:p w14:paraId="542490F6" w14:textId="77777777" w:rsidR="00BB7B4C" w:rsidRDefault="00BB7B4C" w:rsidP="00BB7B4C">
      <w:pPr>
        <w:ind w:left="2160" w:hanging="1980"/>
        <w:jc w:val="both"/>
        <w:rPr>
          <w:rFonts w:ascii="Times New Roman" w:hAnsi="Times New Roman"/>
          <w:b/>
          <w:bCs/>
          <w:sz w:val="12"/>
          <w:szCs w:val="12"/>
        </w:rPr>
      </w:pPr>
      <w:r w:rsidRPr="001F45B9">
        <w:rPr>
          <w:rFonts w:ascii="Times New Roman" w:hAnsi="Times New Roman"/>
          <w:b/>
          <w:bCs/>
          <w:sz w:val="20"/>
          <w:szCs w:val="22"/>
        </w:rPr>
        <w:t>4.0</w:t>
      </w:r>
      <w:r>
        <w:rPr>
          <w:rFonts w:ascii="Times New Roman" w:hAnsi="Times New Roman"/>
          <w:b/>
          <w:bCs/>
          <w:sz w:val="20"/>
          <w:szCs w:val="22"/>
        </w:rPr>
        <w:tab/>
        <w:t>COMPENSATION</w:t>
      </w:r>
    </w:p>
    <w:p w14:paraId="542490F7" w14:textId="77777777" w:rsidR="00BB7B4C" w:rsidRPr="00BB7B4C" w:rsidRDefault="00BB7B4C" w:rsidP="00BB7B4C">
      <w:pPr>
        <w:ind w:left="2160" w:hanging="1980"/>
        <w:jc w:val="both"/>
        <w:rPr>
          <w:rFonts w:ascii="Times New Roman" w:hAnsi="Times New Roman"/>
          <w:sz w:val="12"/>
          <w:szCs w:val="12"/>
        </w:rPr>
      </w:pPr>
    </w:p>
    <w:p w14:paraId="542490F8"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The Trustees shall compensate the Architect/Engineer, in accordance with the terms and conditions of this Agreement as follows:</w:t>
      </w:r>
    </w:p>
    <w:p w14:paraId="542490F9" w14:textId="77777777" w:rsidR="00BB7B4C" w:rsidRDefault="00BB7B4C" w:rsidP="00BB7B4C">
      <w:pPr>
        <w:ind w:left="2160"/>
        <w:jc w:val="both"/>
        <w:rPr>
          <w:rFonts w:ascii="Times New Roman" w:hAnsi="Times New Roman"/>
          <w:i/>
          <w:iCs/>
          <w:sz w:val="20"/>
          <w:szCs w:val="22"/>
        </w:rPr>
      </w:pPr>
    </w:p>
    <w:p w14:paraId="542490FA" w14:textId="77777777" w:rsidR="00BB7B4C" w:rsidRDefault="00BB7B4C" w:rsidP="00BB7B4C">
      <w:pPr>
        <w:ind w:left="2160" w:hanging="1980"/>
        <w:jc w:val="both"/>
        <w:rPr>
          <w:rFonts w:ascii="Times New Roman" w:hAnsi="Times New Roman"/>
          <w:i/>
          <w:iCs/>
          <w:sz w:val="12"/>
          <w:szCs w:val="12"/>
        </w:rPr>
      </w:pPr>
      <w:r w:rsidRPr="003F265F">
        <w:rPr>
          <w:rFonts w:ascii="Times New Roman" w:hAnsi="Times New Roman"/>
          <w:sz w:val="20"/>
          <w:szCs w:val="22"/>
        </w:rPr>
        <w:t>4.1</w:t>
      </w:r>
      <w:r>
        <w:rPr>
          <w:rFonts w:ascii="Times New Roman" w:hAnsi="Times New Roman"/>
          <w:i/>
          <w:iCs/>
          <w:sz w:val="20"/>
          <w:szCs w:val="22"/>
        </w:rPr>
        <w:tab/>
      </w:r>
      <w:r w:rsidRPr="003F265F">
        <w:rPr>
          <w:rFonts w:ascii="Times New Roman" w:hAnsi="Times New Roman"/>
          <w:i/>
          <w:iCs/>
          <w:sz w:val="20"/>
          <w:szCs w:val="22"/>
        </w:rPr>
        <w:t>COMPENSATION, BASIC SERVICES</w:t>
      </w:r>
    </w:p>
    <w:p w14:paraId="542490FB" w14:textId="77777777" w:rsidR="00BB7B4C" w:rsidRPr="00BB7B4C" w:rsidRDefault="00BB7B4C" w:rsidP="00BB7B4C">
      <w:pPr>
        <w:ind w:left="2160" w:hanging="1980"/>
        <w:jc w:val="both"/>
        <w:rPr>
          <w:rFonts w:ascii="Times New Roman" w:hAnsi="Times New Roman"/>
          <w:sz w:val="12"/>
          <w:szCs w:val="12"/>
        </w:rPr>
      </w:pPr>
    </w:p>
    <w:p w14:paraId="542490FC"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 xml:space="preserve">Compensation for the Architect/Engineer's basic services shall be as indicated in the Schedule of Architect/Engineer's </w:t>
      </w:r>
      <w:r w:rsidRPr="007620EB">
        <w:rPr>
          <w:rFonts w:ascii="Times New Roman" w:hAnsi="Times New Roman"/>
          <w:sz w:val="20"/>
          <w:szCs w:val="22"/>
          <w:u w:val="single"/>
        </w:rPr>
        <w:t>Lump Sum Fees for Design-Bid-Award Projects</w:t>
      </w:r>
      <w:r>
        <w:rPr>
          <w:rFonts w:ascii="Times New Roman" w:hAnsi="Times New Roman"/>
          <w:sz w:val="20"/>
          <w:szCs w:val="22"/>
        </w:rPr>
        <w:t xml:space="preserve"> (Exhibit B). The Trustees may adjust the interim payment frequency for good cause. </w:t>
      </w:r>
    </w:p>
    <w:p w14:paraId="542490FD" w14:textId="77777777" w:rsidR="00BB7B4C" w:rsidRDefault="00BB7B4C" w:rsidP="00BB7B4C">
      <w:pPr>
        <w:ind w:left="2160"/>
        <w:jc w:val="both"/>
        <w:rPr>
          <w:rFonts w:ascii="Times New Roman" w:hAnsi="Times New Roman"/>
          <w:sz w:val="20"/>
          <w:szCs w:val="22"/>
        </w:rPr>
      </w:pPr>
    </w:p>
    <w:p w14:paraId="542490FE"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4.1.1</w:t>
      </w:r>
      <w:r>
        <w:rPr>
          <w:rFonts w:ascii="Times New Roman" w:hAnsi="Times New Roman"/>
          <w:sz w:val="20"/>
          <w:szCs w:val="22"/>
        </w:rPr>
        <w:tab/>
        <w:t>The Architect/Engineer fee basis shall be derived using the full Budgeted Direct Construction Cost Value.</w:t>
      </w:r>
    </w:p>
    <w:p w14:paraId="542490FF" w14:textId="77777777" w:rsidR="00BB7B4C" w:rsidRDefault="00BB7B4C" w:rsidP="00BB7B4C">
      <w:pPr>
        <w:ind w:left="2160"/>
        <w:jc w:val="both"/>
        <w:rPr>
          <w:rFonts w:ascii="Times New Roman" w:hAnsi="Times New Roman"/>
          <w:sz w:val="20"/>
          <w:szCs w:val="22"/>
        </w:rPr>
      </w:pPr>
    </w:p>
    <w:p w14:paraId="54249100" w14:textId="77777777" w:rsidR="00BB7B4C" w:rsidRPr="00AB6ADD" w:rsidRDefault="00BB7B4C" w:rsidP="00BB7B4C">
      <w:pPr>
        <w:ind w:left="2160" w:hanging="1980"/>
        <w:jc w:val="both"/>
        <w:rPr>
          <w:rFonts w:ascii="Times New Roman" w:hAnsi="Times New Roman"/>
          <w:sz w:val="20"/>
          <w:szCs w:val="22"/>
          <w:u w:val="single"/>
        </w:rPr>
      </w:pPr>
      <w:r w:rsidRPr="003F265F">
        <w:rPr>
          <w:rFonts w:ascii="Times New Roman" w:hAnsi="Times New Roman"/>
          <w:sz w:val="20"/>
          <w:szCs w:val="22"/>
        </w:rPr>
        <w:t>4.2</w:t>
      </w:r>
      <w:r>
        <w:rPr>
          <w:rFonts w:ascii="Times New Roman" w:hAnsi="Times New Roman"/>
          <w:i/>
          <w:iCs/>
          <w:sz w:val="20"/>
          <w:szCs w:val="22"/>
        </w:rPr>
        <w:t xml:space="preserve"> </w:t>
      </w:r>
      <w:r>
        <w:rPr>
          <w:rFonts w:ascii="Times New Roman" w:hAnsi="Times New Roman"/>
          <w:i/>
          <w:iCs/>
          <w:sz w:val="20"/>
          <w:szCs w:val="22"/>
        </w:rPr>
        <w:tab/>
      </w:r>
      <w:r w:rsidRPr="003F265F">
        <w:rPr>
          <w:rFonts w:ascii="Times New Roman" w:hAnsi="Times New Roman"/>
          <w:i/>
          <w:iCs/>
          <w:sz w:val="20"/>
          <w:szCs w:val="22"/>
        </w:rPr>
        <w:t>COMPENSATION, EXTRA SERVICES</w:t>
      </w:r>
    </w:p>
    <w:p w14:paraId="54249101" w14:textId="77777777" w:rsidR="00BB7B4C" w:rsidRDefault="00BB7B4C" w:rsidP="00BB7B4C">
      <w:pPr>
        <w:spacing w:before="120"/>
        <w:ind w:left="2174" w:hanging="1987"/>
        <w:jc w:val="both"/>
        <w:rPr>
          <w:rFonts w:ascii="Times New Roman" w:hAnsi="Times New Roman"/>
          <w:sz w:val="20"/>
          <w:szCs w:val="22"/>
        </w:rPr>
      </w:pPr>
      <w:r>
        <w:rPr>
          <w:rFonts w:ascii="Times New Roman" w:hAnsi="Times New Roman"/>
          <w:sz w:val="20"/>
          <w:szCs w:val="22"/>
        </w:rPr>
        <w:t>4.2.1</w:t>
      </w:r>
      <w:r>
        <w:rPr>
          <w:rFonts w:ascii="Times New Roman" w:hAnsi="Times New Roman"/>
          <w:sz w:val="20"/>
          <w:szCs w:val="22"/>
        </w:rPr>
        <w:tab/>
        <w:t>Fee proposals by the Architect/Engineer shall be reflective of actual effort necessary to design and document the condition identified in the extra service.</w:t>
      </w:r>
    </w:p>
    <w:p w14:paraId="54249102" w14:textId="77777777" w:rsidR="00BB7B4C" w:rsidRDefault="00BB7B4C" w:rsidP="00BB7B4C">
      <w:pPr>
        <w:ind w:left="2160"/>
        <w:jc w:val="both"/>
        <w:rPr>
          <w:rFonts w:ascii="Times New Roman" w:hAnsi="Times New Roman"/>
          <w:sz w:val="20"/>
          <w:szCs w:val="22"/>
        </w:rPr>
      </w:pPr>
    </w:p>
    <w:p w14:paraId="54249103"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4.2.2</w:t>
      </w:r>
      <w:r>
        <w:rPr>
          <w:rFonts w:ascii="Times New Roman" w:hAnsi="Times New Roman"/>
          <w:sz w:val="20"/>
          <w:szCs w:val="22"/>
        </w:rPr>
        <w:tab/>
        <w:t>For Architect/Engineer's extra services, as described in Section 3.0, the compensation to be paid will be identified as a part of the extra service.</w:t>
      </w:r>
      <w:r w:rsidRPr="00B95CD8">
        <w:rPr>
          <w:rFonts w:ascii="Times New Roman" w:hAnsi="Times New Roman"/>
          <w:sz w:val="20"/>
          <w:szCs w:val="22"/>
        </w:rPr>
        <w:t xml:space="preserve"> </w:t>
      </w:r>
      <w:r>
        <w:rPr>
          <w:rFonts w:ascii="Times New Roman" w:hAnsi="Times New Roman"/>
          <w:sz w:val="20"/>
          <w:szCs w:val="22"/>
        </w:rPr>
        <w:t>The basis of payment, either lump sum or hourly on a not to exceed basis, will also be identified.</w:t>
      </w:r>
    </w:p>
    <w:p w14:paraId="54249104" w14:textId="77777777" w:rsidR="00BB7B4C" w:rsidRDefault="00BB7B4C" w:rsidP="00BB7B4C">
      <w:pPr>
        <w:ind w:left="2160" w:hanging="1980"/>
        <w:jc w:val="both"/>
        <w:rPr>
          <w:rFonts w:ascii="Times New Roman" w:hAnsi="Times New Roman"/>
          <w:sz w:val="20"/>
          <w:szCs w:val="22"/>
        </w:rPr>
      </w:pPr>
    </w:p>
    <w:p w14:paraId="54249105" w14:textId="77777777" w:rsidR="00BB7B4C" w:rsidRPr="00AB6ADD" w:rsidRDefault="00BB7B4C" w:rsidP="00BB7B4C">
      <w:pPr>
        <w:ind w:left="2160" w:hanging="1980"/>
        <w:jc w:val="both"/>
        <w:rPr>
          <w:rFonts w:ascii="Times New Roman" w:hAnsi="Times New Roman"/>
          <w:i/>
          <w:iCs/>
          <w:sz w:val="20"/>
          <w:szCs w:val="22"/>
          <w:u w:val="single"/>
        </w:rPr>
      </w:pPr>
      <w:r w:rsidRPr="0053131F">
        <w:rPr>
          <w:rFonts w:ascii="Times New Roman" w:hAnsi="Times New Roman"/>
          <w:sz w:val="20"/>
          <w:szCs w:val="22"/>
        </w:rPr>
        <w:t>4.3</w:t>
      </w:r>
      <w:r>
        <w:rPr>
          <w:rFonts w:ascii="Times New Roman" w:hAnsi="Times New Roman"/>
          <w:sz w:val="20"/>
          <w:szCs w:val="22"/>
        </w:rPr>
        <w:tab/>
      </w:r>
      <w:r w:rsidRPr="00AB6ADD">
        <w:rPr>
          <w:rFonts w:ascii="Times New Roman" w:hAnsi="Times New Roman"/>
          <w:i/>
          <w:iCs/>
          <w:sz w:val="20"/>
          <w:szCs w:val="22"/>
          <w:u w:val="single"/>
        </w:rPr>
        <w:t>COMPENSATION, REIMBURSABLE EXPENSES</w:t>
      </w:r>
    </w:p>
    <w:p w14:paraId="54249106" w14:textId="77777777" w:rsidR="00BB7B4C" w:rsidRDefault="00BB7B4C" w:rsidP="00BB7B4C">
      <w:pPr>
        <w:spacing w:before="120"/>
        <w:ind w:left="2160"/>
        <w:jc w:val="both"/>
        <w:rPr>
          <w:rFonts w:ascii="Times New Roman" w:hAnsi="Times New Roman"/>
          <w:sz w:val="20"/>
          <w:szCs w:val="22"/>
        </w:rPr>
      </w:pPr>
      <w:r>
        <w:rPr>
          <w:rFonts w:ascii="Times New Roman" w:hAnsi="Times New Roman"/>
          <w:sz w:val="20"/>
          <w:szCs w:val="22"/>
        </w:rPr>
        <w:t>In addition to the fees for basic and extra services, the Trustees will reimburse certain project-related expenditures (i.e., reprographics). The Trustees will issue an Extra Service Authorization at the onset of the project for the Architect/Engineer to invoice against for reimbursable charges. If necessary, the Trustees will issue additional authorizations should the initial amount be exhausted.</w:t>
      </w:r>
    </w:p>
    <w:p w14:paraId="54249107" w14:textId="77777777" w:rsidR="00BB7B4C" w:rsidRDefault="00BB7B4C" w:rsidP="00BB7B4C">
      <w:pPr>
        <w:ind w:left="2160"/>
        <w:jc w:val="both"/>
        <w:rPr>
          <w:rFonts w:ascii="Times New Roman" w:hAnsi="Times New Roman"/>
          <w:sz w:val="20"/>
          <w:szCs w:val="22"/>
        </w:rPr>
      </w:pPr>
    </w:p>
    <w:p w14:paraId="54249108"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Claims for reimbursable expenses shall reflect actual expenditures made by the Architect/Engineer or their consultants working on the project and be documented by appropriate billing and supporting receipts. Compensation for reimbursable expenses shall be limited to actual expense, without markup. The Architect/Engineer warrants that reimbursable expenses submitted are reasonable and generally competitive to the region incurred.</w:t>
      </w:r>
    </w:p>
    <w:p w14:paraId="54249109" w14:textId="77777777" w:rsidR="00BB7B4C" w:rsidRDefault="00BB7B4C" w:rsidP="00BB7B4C">
      <w:pPr>
        <w:ind w:left="2160"/>
        <w:jc w:val="both"/>
        <w:rPr>
          <w:rFonts w:ascii="Times New Roman" w:hAnsi="Times New Roman"/>
          <w:sz w:val="20"/>
          <w:szCs w:val="22"/>
        </w:rPr>
      </w:pPr>
    </w:p>
    <w:p w14:paraId="5424910A" w14:textId="77777777" w:rsidR="00BB7B4C" w:rsidRPr="005149DE" w:rsidRDefault="00BB7B4C" w:rsidP="00BB7B4C">
      <w:pPr>
        <w:ind w:left="2520" w:hanging="360"/>
        <w:jc w:val="both"/>
        <w:rPr>
          <w:rFonts w:ascii="Times New Roman" w:hAnsi="Times New Roman"/>
          <w:b/>
          <w:sz w:val="20"/>
          <w:szCs w:val="22"/>
        </w:rPr>
      </w:pPr>
      <w:r>
        <w:rPr>
          <w:rFonts w:ascii="Times New Roman" w:hAnsi="Times New Roman"/>
          <w:sz w:val="20"/>
          <w:szCs w:val="22"/>
        </w:rPr>
        <w:t>a.)</w:t>
      </w:r>
      <w:r>
        <w:rPr>
          <w:rFonts w:ascii="Times New Roman" w:hAnsi="Times New Roman"/>
          <w:sz w:val="20"/>
          <w:szCs w:val="22"/>
        </w:rPr>
        <w:tab/>
      </w:r>
      <w:r w:rsidRPr="005149DE">
        <w:rPr>
          <w:rFonts w:ascii="Times New Roman" w:hAnsi="Times New Roman"/>
          <w:b/>
          <w:sz w:val="20"/>
          <w:szCs w:val="22"/>
        </w:rPr>
        <w:t>Travel and Mileage:</w:t>
      </w:r>
    </w:p>
    <w:p w14:paraId="5424910B"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Trips from the Architect/Engineer’s office to the campus project site or to the Chancellor's Office are not reimbursable unless pre-authorized by the Trustees.</w:t>
      </w:r>
    </w:p>
    <w:p w14:paraId="5424910C" w14:textId="77777777" w:rsidR="00BB7B4C" w:rsidRDefault="00BB7B4C" w:rsidP="00BB7B4C">
      <w:pPr>
        <w:ind w:left="2520"/>
        <w:jc w:val="both"/>
        <w:rPr>
          <w:rFonts w:ascii="Times New Roman" w:hAnsi="Times New Roman"/>
          <w:sz w:val="20"/>
          <w:szCs w:val="22"/>
        </w:rPr>
      </w:pPr>
    </w:p>
    <w:p w14:paraId="5424910D" w14:textId="77777777" w:rsidR="00BB7B4C" w:rsidRDefault="00BB7B4C" w:rsidP="00BB7B4C">
      <w:pPr>
        <w:ind w:left="2520"/>
        <w:jc w:val="both"/>
        <w:rPr>
          <w:rFonts w:ascii="Times New Roman" w:hAnsi="Times New Roman"/>
          <w:sz w:val="20"/>
          <w:szCs w:val="22"/>
          <w:u w:val="single"/>
        </w:rPr>
      </w:pPr>
      <w:r>
        <w:rPr>
          <w:rFonts w:ascii="Times New Roman" w:hAnsi="Times New Roman"/>
          <w:sz w:val="20"/>
          <w:szCs w:val="22"/>
        </w:rPr>
        <w:t xml:space="preserve">Travel reimbursement shall be limited to the amounts as would be authorized for employees of the </w:t>
      </w:r>
      <w:smartTag w:uri="urn:schemas-microsoft-com:office:smarttags" w:element="place">
        <w:smartTag w:uri="urn:schemas-microsoft-com:office:smarttags" w:element="PlaceName">
          <w:r>
            <w:rPr>
              <w:rFonts w:ascii="Times New Roman" w:hAnsi="Times New Roman"/>
              <w:sz w:val="20"/>
              <w:szCs w:val="22"/>
            </w:rPr>
            <w:t>California</w:t>
          </w:r>
        </w:smartTag>
        <w:r>
          <w:rPr>
            <w:rFonts w:ascii="Times New Roman" w:hAnsi="Times New Roman"/>
            <w:sz w:val="20"/>
            <w:szCs w:val="22"/>
          </w:rPr>
          <w:t xml:space="preserve"> </w:t>
        </w:r>
        <w:smartTag w:uri="urn:schemas-microsoft-com:office:smarttags" w:element="PlaceType">
          <w:r>
            <w:rPr>
              <w:rFonts w:ascii="Times New Roman" w:hAnsi="Times New Roman"/>
              <w:sz w:val="20"/>
              <w:szCs w:val="22"/>
            </w:rPr>
            <w:t>State</w:t>
          </w:r>
        </w:smartTag>
        <w:r>
          <w:rPr>
            <w:rFonts w:ascii="Times New Roman" w:hAnsi="Times New Roman"/>
            <w:sz w:val="20"/>
            <w:szCs w:val="22"/>
          </w:rPr>
          <w:t xml:space="preserve"> </w:t>
        </w:r>
        <w:smartTag w:uri="urn:schemas-microsoft-com:office:smarttags" w:element="PlaceType">
          <w:r>
            <w:rPr>
              <w:rFonts w:ascii="Times New Roman" w:hAnsi="Times New Roman"/>
              <w:sz w:val="20"/>
              <w:szCs w:val="22"/>
            </w:rPr>
            <w:t>University</w:t>
          </w:r>
        </w:smartTag>
      </w:smartTag>
      <w:r>
        <w:rPr>
          <w:rFonts w:ascii="Times New Roman" w:hAnsi="Times New Roman"/>
          <w:sz w:val="20"/>
          <w:szCs w:val="22"/>
        </w:rPr>
        <w:t xml:space="preserve"> at the time of travel as specified in the California State University Internal Procedures/Regulations Governing Reimbursement for Travel Expenses and Allowances.</w:t>
      </w:r>
    </w:p>
    <w:p w14:paraId="5424910E" w14:textId="77777777" w:rsidR="00BB7B4C" w:rsidRDefault="00BB7B4C" w:rsidP="00BB7B4C">
      <w:pPr>
        <w:ind w:left="2520"/>
        <w:jc w:val="both"/>
        <w:rPr>
          <w:rFonts w:ascii="Times New Roman" w:hAnsi="Times New Roman"/>
          <w:sz w:val="20"/>
          <w:szCs w:val="22"/>
        </w:rPr>
      </w:pPr>
    </w:p>
    <w:p w14:paraId="5424910F" w14:textId="77777777" w:rsidR="00BB7B4C" w:rsidRPr="005149DE" w:rsidRDefault="00BB7B4C" w:rsidP="00BB7B4C">
      <w:pPr>
        <w:ind w:left="2520" w:hanging="360"/>
        <w:jc w:val="both"/>
        <w:rPr>
          <w:rFonts w:ascii="Times New Roman" w:hAnsi="Times New Roman"/>
          <w:b/>
          <w:sz w:val="20"/>
          <w:szCs w:val="22"/>
        </w:rPr>
      </w:pPr>
      <w:r>
        <w:rPr>
          <w:rFonts w:ascii="Times New Roman" w:hAnsi="Times New Roman"/>
          <w:sz w:val="20"/>
          <w:szCs w:val="22"/>
        </w:rPr>
        <w:t>b.)</w:t>
      </w:r>
      <w:r>
        <w:rPr>
          <w:rFonts w:ascii="Times New Roman" w:hAnsi="Times New Roman"/>
          <w:sz w:val="20"/>
          <w:szCs w:val="22"/>
        </w:rPr>
        <w:tab/>
      </w:r>
      <w:r w:rsidRPr="005149DE">
        <w:rPr>
          <w:rFonts w:ascii="Times New Roman" w:hAnsi="Times New Roman"/>
          <w:b/>
          <w:sz w:val="20"/>
          <w:szCs w:val="22"/>
        </w:rPr>
        <w:t>Office Supplies and Telecommunication Charges:</w:t>
      </w:r>
    </w:p>
    <w:p w14:paraId="54249110"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Charges for miscellaneous office supplies, office operations and telecommunication charges are not reimbursable.</w:t>
      </w:r>
    </w:p>
    <w:p w14:paraId="54249111" w14:textId="77777777" w:rsidR="00BB7B4C" w:rsidRDefault="00BB7B4C" w:rsidP="00BB7B4C">
      <w:pPr>
        <w:ind w:left="2520"/>
        <w:jc w:val="both"/>
        <w:rPr>
          <w:rFonts w:ascii="Times New Roman" w:hAnsi="Times New Roman"/>
          <w:sz w:val="20"/>
          <w:szCs w:val="22"/>
        </w:rPr>
      </w:pPr>
    </w:p>
    <w:p w14:paraId="54249112" w14:textId="77777777" w:rsidR="00BB7B4C" w:rsidRPr="005149DE" w:rsidRDefault="00BB7B4C" w:rsidP="00BB7B4C">
      <w:pPr>
        <w:ind w:left="2520" w:hanging="360"/>
        <w:jc w:val="both"/>
        <w:rPr>
          <w:rFonts w:ascii="Times New Roman" w:hAnsi="Times New Roman"/>
          <w:b/>
          <w:sz w:val="20"/>
          <w:szCs w:val="22"/>
        </w:rPr>
      </w:pPr>
      <w:r>
        <w:rPr>
          <w:rFonts w:ascii="Times New Roman" w:hAnsi="Times New Roman"/>
          <w:sz w:val="20"/>
          <w:szCs w:val="22"/>
        </w:rPr>
        <w:t>c.)</w:t>
      </w:r>
      <w:r>
        <w:rPr>
          <w:rFonts w:ascii="Times New Roman" w:hAnsi="Times New Roman"/>
          <w:sz w:val="20"/>
          <w:szCs w:val="22"/>
        </w:rPr>
        <w:tab/>
      </w:r>
      <w:r>
        <w:rPr>
          <w:rFonts w:ascii="Times New Roman" w:hAnsi="Times New Roman"/>
          <w:b/>
          <w:sz w:val="20"/>
          <w:szCs w:val="22"/>
        </w:rPr>
        <w:t>Reprographic Services d</w:t>
      </w:r>
      <w:r w:rsidRPr="005149DE">
        <w:rPr>
          <w:rFonts w:ascii="Times New Roman" w:hAnsi="Times New Roman"/>
          <w:b/>
          <w:sz w:val="20"/>
          <w:szCs w:val="22"/>
        </w:rPr>
        <w:t>uring Design:</w:t>
      </w:r>
    </w:p>
    <w:p w14:paraId="54249113"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Reproduction and delivery of project deliverables provided to the Trustees shall be reimbursable.</w:t>
      </w:r>
    </w:p>
    <w:p w14:paraId="54249114" w14:textId="77777777" w:rsidR="00BB7B4C" w:rsidRDefault="00BB7B4C" w:rsidP="00BB7B4C">
      <w:pPr>
        <w:ind w:left="2520"/>
        <w:jc w:val="both"/>
        <w:rPr>
          <w:rFonts w:ascii="Times New Roman" w:hAnsi="Times New Roman"/>
          <w:sz w:val="20"/>
          <w:szCs w:val="22"/>
        </w:rPr>
      </w:pPr>
    </w:p>
    <w:p w14:paraId="54249115"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 xml:space="preserve">Reproduction and delivery of documents for internal use and coordination by the Architect/Engineer and the Architect/Engineer's consultants is not reimbursable. </w:t>
      </w:r>
    </w:p>
    <w:p w14:paraId="54249116" w14:textId="77777777" w:rsidR="00BB7B4C" w:rsidRDefault="00BB7B4C" w:rsidP="00BB7B4C">
      <w:pPr>
        <w:ind w:left="2520"/>
        <w:jc w:val="both"/>
        <w:rPr>
          <w:rFonts w:ascii="Times New Roman" w:hAnsi="Times New Roman"/>
          <w:sz w:val="20"/>
          <w:szCs w:val="22"/>
          <w:u w:val="single"/>
        </w:rPr>
      </w:pPr>
    </w:p>
    <w:p w14:paraId="54249117" w14:textId="77777777" w:rsidR="00BB7B4C" w:rsidRPr="005149DE" w:rsidRDefault="00BB7B4C" w:rsidP="00BB7B4C">
      <w:pPr>
        <w:ind w:left="2520" w:hanging="360"/>
        <w:jc w:val="both"/>
        <w:rPr>
          <w:rFonts w:ascii="Times New Roman" w:hAnsi="Times New Roman"/>
          <w:b/>
          <w:sz w:val="20"/>
          <w:szCs w:val="22"/>
        </w:rPr>
      </w:pPr>
      <w:r>
        <w:rPr>
          <w:rFonts w:ascii="Times New Roman" w:hAnsi="Times New Roman"/>
          <w:sz w:val="20"/>
          <w:szCs w:val="22"/>
        </w:rPr>
        <w:t>d.)</w:t>
      </w:r>
      <w:r>
        <w:rPr>
          <w:rFonts w:ascii="Times New Roman" w:hAnsi="Times New Roman"/>
          <w:sz w:val="20"/>
          <w:szCs w:val="22"/>
        </w:rPr>
        <w:tab/>
      </w:r>
      <w:r w:rsidRPr="005149DE">
        <w:rPr>
          <w:rFonts w:ascii="Times New Roman" w:hAnsi="Times New Roman"/>
          <w:b/>
          <w:sz w:val="20"/>
          <w:szCs w:val="22"/>
        </w:rPr>
        <w:t>Reprographics for Plan Check Review:</w:t>
      </w:r>
    </w:p>
    <w:p w14:paraId="54249118"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Reproduction and delivery of documents for submittals to review agencies shall be reimbursable.</w:t>
      </w:r>
    </w:p>
    <w:p w14:paraId="54249119" w14:textId="77777777" w:rsidR="00BB7B4C" w:rsidRDefault="00BB7B4C" w:rsidP="00BB7B4C">
      <w:pPr>
        <w:ind w:left="2520"/>
        <w:jc w:val="both"/>
        <w:rPr>
          <w:rFonts w:ascii="Times New Roman" w:hAnsi="Times New Roman"/>
          <w:sz w:val="20"/>
          <w:szCs w:val="22"/>
        </w:rPr>
      </w:pPr>
    </w:p>
    <w:p w14:paraId="5424911A" w14:textId="77777777" w:rsidR="00BB7B4C" w:rsidRPr="005149DE" w:rsidRDefault="00BB7B4C" w:rsidP="00BB7B4C">
      <w:pPr>
        <w:ind w:left="2520" w:hanging="360"/>
        <w:jc w:val="both"/>
        <w:rPr>
          <w:rFonts w:ascii="Times New Roman" w:hAnsi="Times New Roman"/>
          <w:b/>
          <w:sz w:val="20"/>
          <w:szCs w:val="22"/>
        </w:rPr>
      </w:pPr>
      <w:r>
        <w:rPr>
          <w:rFonts w:ascii="Times New Roman" w:hAnsi="Times New Roman"/>
          <w:sz w:val="20"/>
          <w:szCs w:val="22"/>
        </w:rPr>
        <w:t>e.)</w:t>
      </w:r>
      <w:r>
        <w:rPr>
          <w:rFonts w:ascii="Times New Roman" w:hAnsi="Times New Roman"/>
          <w:sz w:val="20"/>
          <w:szCs w:val="22"/>
        </w:rPr>
        <w:tab/>
      </w:r>
      <w:r w:rsidRPr="005149DE">
        <w:rPr>
          <w:rFonts w:ascii="Times New Roman" w:hAnsi="Times New Roman"/>
          <w:b/>
          <w:sz w:val="20"/>
          <w:szCs w:val="22"/>
        </w:rPr>
        <w:t>Reprographics for Bidding:</w:t>
      </w:r>
    </w:p>
    <w:p w14:paraId="5424911B"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Reproduction and delivery of approved Bid documents as requested by the Trustees shall be reimbursable.</w:t>
      </w:r>
    </w:p>
    <w:p w14:paraId="5424911C" w14:textId="77777777" w:rsidR="00BB7B4C" w:rsidRDefault="00BB7B4C" w:rsidP="00BB7B4C">
      <w:pPr>
        <w:ind w:left="2520"/>
        <w:jc w:val="both"/>
        <w:rPr>
          <w:rFonts w:ascii="Times New Roman" w:hAnsi="Times New Roman"/>
          <w:sz w:val="20"/>
          <w:szCs w:val="22"/>
        </w:rPr>
      </w:pPr>
    </w:p>
    <w:p w14:paraId="5424911D" w14:textId="77777777" w:rsidR="00BB7B4C" w:rsidRDefault="00BB7B4C" w:rsidP="00BB7B4C">
      <w:pPr>
        <w:ind w:left="2520" w:hanging="360"/>
        <w:jc w:val="both"/>
        <w:rPr>
          <w:rFonts w:ascii="Times New Roman" w:hAnsi="Times New Roman"/>
          <w:sz w:val="20"/>
          <w:szCs w:val="22"/>
        </w:rPr>
      </w:pPr>
      <w:r>
        <w:rPr>
          <w:rFonts w:ascii="Times New Roman" w:hAnsi="Times New Roman"/>
          <w:sz w:val="20"/>
          <w:szCs w:val="22"/>
        </w:rPr>
        <w:t>f.)</w:t>
      </w:r>
      <w:r>
        <w:rPr>
          <w:rFonts w:ascii="Times New Roman" w:hAnsi="Times New Roman"/>
          <w:sz w:val="20"/>
          <w:szCs w:val="22"/>
        </w:rPr>
        <w:tab/>
      </w:r>
      <w:r>
        <w:rPr>
          <w:rFonts w:ascii="Times New Roman" w:hAnsi="Times New Roman"/>
          <w:b/>
          <w:sz w:val="20"/>
          <w:szCs w:val="22"/>
        </w:rPr>
        <w:t>Reprographics d</w:t>
      </w:r>
      <w:r w:rsidRPr="005149DE">
        <w:rPr>
          <w:rFonts w:ascii="Times New Roman" w:hAnsi="Times New Roman"/>
          <w:b/>
          <w:sz w:val="20"/>
          <w:szCs w:val="22"/>
        </w:rPr>
        <w:t>uring Construction Administration:</w:t>
      </w:r>
    </w:p>
    <w:p w14:paraId="5424911E"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Reproduction and delivery of shop drawings, clarifications to Contractor inquiries, and similar actions to facilitate timely responses during the construction phase shall be reimbursable.</w:t>
      </w:r>
    </w:p>
    <w:p w14:paraId="5424911F" w14:textId="77777777" w:rsidR="00BB7B4C" w:rsidRDefault="00BB7B4C" w:rsidP="00BB7B4C">
      <w:pPr>
        <w:ind w:left="2520"/>
        <w:jc w:val="both"/>
        <w:rPr>
          <w:rFonts w:ascii="Times New Roman" w:hAnsi="Times New Roman"/>
          <w:sz w:val="20"/>
          <w:szCs w:val="22"/>
        </w:rPr>
      </w:pPr>
    </w:p>
    <w:p w14:paraId="54249120" w14:textId="77777777" w:rsidR="00BB7B4C" w:rsidRPr="005149DE" w:rsidRDefault="00BB7B4C" w:rsidP="00BB7B4C">
      <w:pPr>
        <w:ind w:left="2520" w:hanging="360"/>
        <w:jc w:val="both"/>
        <w:rPr>
          <w:rFonts w:ascii="Times New Roman" w:hAnsi="Times New Roman"/>
          <w:b/>
          <w:sz w:val="20"/>
          <w:szCs w:val="22"/>
        </w:rPr>
      </w:pPr>
      <w:r>
        <w:rPr>
          <w:rFonts w:ascii="Times New Roman" w:hAnsi="Times New Roman"/>
          <w:sz w:val="20"/>
          <w:szCs w:val="22"/>
        </w:rPr>
        <w:t>g.)</w:t>
      </w:r>
      <w:r>
        <w:rPr>
          <w:rFonts w:ascii="Times New Roman" w:hAnsi="Times New Roman"/>
          <w:sz w:val="20"/>
          <w:szCs w:val="22"/>
        </w:rPr>
        <w:tab/>
      </w:r>
      <w:r w:rsidRPr="005149DE">
        <w:rPr>
          <w:rFonts w:ascii="Times New Roman" w:hAnsi="Times New Roman"/>
          <w:b/>
          <w:sz w:val="20"/>
          <w:szCs w:val="22"/>
        </w:rPr>
        <w:t>Reprographics of Record Documents:</w:t>
      </w:r>
    </w:p>
    <w:p w14:paraId="54249121"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Reproduction and delivery of Record Documents to the trustees shall be reimbursable. When requested by campus reasonable charges for time expended to convert a project BIM file to .DWG files shall be reimbursable.</w:t>
      </w:r>
    </w:p>
    <w:p w14:paraId="54249122" w14:textId="77777777" w:rsidR="00BB7B4C" w:rsidRDefault="00BB7B4C" w:rsidP="00BB7B4C">
      <w:pPr>
        <w:ind w:left="2520"/>
        <w:jc w:val="both"/>
        <w:rPr>
          <w:rFonts w:ascii="Times New Roman" w:hAnsi="Times New Roman"/>
          <w:sz w:val="20"/>
          <w:szCs w:val="22"/>
        </w:rPr>
      </w:pPr>
    </w:p>
    <w:p w14:paraId="54249123" w14:textId="77777777" w:rsidR="00BB7B4C" w:rsidRPr="0053131F" w:rsidRDefault="00BB7B4C" w:rsidP="00BB7B4C">
      <w:pPr>
        <w:ind w:left="2160" w:hanging="1980"/>
        <w:jc w:val="both"/>
        <w:rPr>
          <w:rFonts w:ascii="Times New Roman" w:hAnsi="Times New Roman"/>
          <w:b/>
          <w:bCs/>
          <w:sz w:val="20"/>
          <w:szCs w:val="22"/>
        </w:rPr>
      </w:pPr>
      <w:r w:rsidRPr="0053131F">
        <w:rPr>
          <w:rFonts w:ascii="Times New Roman" w:hAnsi="Times New Roman"/>
          <w:bCs/>
          <w:sz w:val="20"/>
          <w:szCs w:val="22"/>
        </w:rPr>
        <w:t>4.4</w:t>
      </w:r>
      <w:r>
        <w:rPr>
          <w:rFonts w:ascii="Times New Roman" w:hAnsi="Times New Roman"/>
          <w:b/>
          <w:bCs/>
          <w:sz w:val="20"/>
          <w:szCs w:val="22"/>
        </w:rPr>
        <w:tab/>
      </w:r>
      <w:r w:rsidRPr="0053131F">
        <w:rPr>
          <w:rFonts w:ascii="Times New Roman" w:hAnsi="Times New Roman"/>
          <w:bCs/>
          <w:i/>
          <w:sz w:val="20"/>
          <w:szCs w:val="22"/>
        </w:rPr>
        <w:t>COMPENSATION, TIMES OF PAYMENT</w:t>
      </w:r>
    </w:p>
    <w:p w14:paraId="54249124" w14:textId="77777777" w:rsidR="00BB7B4C" w:rsidRDefault="00BB7B4C" w:rsidP="00BB7B4C">
      <w:pPr>
        <w:spacing w:before="60"/>
        <w:ind w:left="2160"/>
        <w:jc w:val="both"/>
        <w:rPr>
          <w:rFonts w:ascii="Times New Roman" w:hAnsi="Times New Roman"/>
          <w:sz w:val="20"/>
          <w:szCs w:val="22"/>
        </w:rPr>
      </w:pPr>
      <w:r>
        <w:rPr>
          <w:rFonts w:ascii="Times New Roman" w:hAnsi="Times New Roman"/>
          <w:sz w:val="20"/>
          <w:szCs w:val="22"/>
        </w:rPr>
        <w:t>Payments under this Agreement shall be made in arrears of work increment completed to the satisfaction of the Trustees and upon submittal of an invoice in CSU invoice format. If not otherwise specified, payment for services rendered will be processed monthly upon presentation of invoice.</w:t>
      </w:r>
    </w:p>
    <w:p w14:paraId="54249125" w14:textId="77777777" w:rsidR="00BB7B4C" w:rsidRDefault="00BB7B4C" w:rsidP="00BB7B4C">
      <w:pPr>
        <w:ind w:left="2160"/>
        <w:jc w:val="both"/>
        <w:rPr>
          <w:rFonts w:ascii="Times New Roman" w:hAnsi="Times New Roman"/>
          <w:sz w:val="20"/>
          <w:szCs w:val="22"/>
        </w:rPr>
      </w:pPr>
    </w:p>
    <w:p w14:paraId="54249126" w14:textId="77777777" w:rsidR="00BB7B4C" w:rsidRDefault="00BB7B4C" w:rsidP="00BB7B4C">
      <w:pPr>
        <w:ind w:left="2160" w:hanging="1980"/>
        <w:jc w:val="both"/>
        <w:rPr>
          <w:rFonts w:ascii="Times New Roman" w:hAnsi="Times New Roman"/>
          <w:i/>
          <w:iCs/>
          <w:sz w:val="20"/>
          <w:szCs w:val="22"/>
          <w:u w:val="single"/>
        </w:rPr>
      </w:pPr>
      <w:r w:rsidRPr="0053131F">
        <w:rPr>
          <w:rFonts w:ascii="Times New Roman" w:hAnsi="Times New Roman"/>
          <w:sz w:val="20"/>
          <w:szCs w:val="22"/>
        </w:rPr>
        <w:t>4.5</w:t>
      </w:r>
      <w:r>
        <w:rPr>
          <w:rFonts w:ascii="Times New Roman" w:hAnsi="Times New Roman"/>
          <w:sz w:val="20"/>
          <w:szCs w:val="22"/>
        </w:rPr>
        <w:tab/>
      </w:r>
      <w:r w:rsidRPr="0053131F">
        <w:rPr>
          <w:rFonts w:ascii="Times New Roman" w:hAnsi="Times New Roman"/>
          <w:i/>
          <w:sz w:val="20"/>
          <w:szCs w:val="22"/>
        </w:rPr>
        <w:t xml:space="preserve">COMPENSATION, </w:t>
      </w:r>
      <w:r w:rsidRPr="0053131F">
        <w:rPr>
          <w:rFonts w:ascii="Times New Roman" w:hAnsi="Times New Roman"/>
          <w:i/>
          <w:iCs/>
          <w:sz w:val="20"/>
          <w:szCs w:val="22"/>
        </w:rPr>
        <w:t>DEDUCTIONS</w:t>
      </w:r>
    </w:p>
    <w:p w14:paraId="54249127" w14:textId="77777777" w:rsidR="00BB7B4C" w:rsidRDefault="00BB7B4C" w:rsidP="00BB7B4C">
      <w:pPr>
        <w:ind w:left="2160" w:hanging="1980"/>
        <w:jc w:val="both"/>
        <w:rPr>
          <w:rFonts w:ascii="Times New Roman" w:hAnsi="Times New Roman"/>
          <w:i/>
          <w:iCs/>
          <w:sz w:val="20"/>
          <w:szCs w:val="22"/>
          <w:u w:val="single"/>
        </w:rPr>
      </w:pPr>
    </w:p>
    <w:p w14:paraId="54249128" w14:textId="77777777" w:rsidR="00BB7B4C" w:rsidRDefault="00BB7B4C" w:rsidP="00BB7B4C">
      <w:pPr>
        <w:ind w:left="2160" w:hanging="1980"/>
        <w:jc w:val="both"/>
        <w:rPr>
          <w:rFonts w:ascii="Times New Roman" w:hAnsi="Times New Roman"/>
          <w:sz w:val="20"/>
          <w:szCs w:val="22"/>
        </w:rPr>
      </w:pPr>
      <w:r w:rsidRPr="00F6551D">
        <w:rPr>
          <w:rFonts w:ascii="Times New Roman" w:hAnsi="Times New Roman"/>
          <w:sz w:val="20"/>
          <w:szCs w:val="22"/>
        </w:rPr>
        <w:t>4.5.1</w:t>
      </w:r>
      <w:r>
        <w:rPr>
          <w:rFonts w:ascii="Times New Roman" w:hAnsi="Times New Roman"/>
          <w:sz w:val="20"/>
          <w:szCs w:val="22"/>
        </w:rPr>
        <w:tab/>
        <w:t>No deductions shall be made from the Architect/Engineer’s compensation for construction administration due to acceptance of a favorable bid. Conversely, no additional amounts shall be paid should the Trustee’s elect to accept a bid that exceeds the Project Construction Budget.</w:t>
      </w:r>
    </w:p>
    <w:p w14:paraId="54249129" w14:textId="77777777" w:rsidR="00BB7B4C" w:rsidRDefault="00BB7B4C" w:rsidP="00BB7B4C">
      <w:pPr>
        <w:ind w:left="2160" w:hanging="1980"/>
        <w:jc w:val="both"/>
        <w:rPr>
          <w:rFonts w:ascii="Times New Roman" w:hAnsi="Times New Roman"/>
          <w:sz w:val="20"/>
          <w:szCs w:val="22"/>
        </w:rPr>
      </w:pPr>
    </w:p>
    <w:p w14:paraId="5424912A" w14:textId="77777777" w:rsidR="00BB7B4C" w:rsidRDefault="00BB7B4C" w:rsidP="00BB7B4C">
      <w:pPr>
        <w:ind w:left="2160" w:hanging="1980"/>
        <w:jc w:val="both"/>
        <w:rPr>
          <w:rFonts w:ascii="Times New Roman" w:hAnsi="Times New Roman"/>
          <w:i/>
          <w:iCs/>
          <w:sz w:val="20"/>
          <w:szCs w:val="22"/>
        </w:rPr>
      </w:pPr>
      <w:r w:rsidRPr="0053131F">
        <w:rPr>
          <w:rFonts w:ascii="Times New Roman" w:hAnsi="Times New Roman"/>
          <w:sz w:val="20"/>
          <w:szCs w:val="22"/>
        </w:rPr>
        <w:t>4.6</w:t>
      </w:r>
      <w:r>
        <w:rPr>
          <w:rFonts w:ascii="Times New Roman" w:hAnsi="Times New Roman"/>
          <w:sz w:val="20"/>
          <w:szCs w:val="22"/>
        </w:rPr>
        <w:tab/>
      </w:r>
      <w:r w:rsidRPr="0053131F">
        <w:rPr>
          <w:rFonts w:ascii="Times New Roman" w:hAnsi="Times New Roman"/>
          <w:i/>
          <w:iCs/>
          <w:sz w:val="20"/>
          <w:szCs w:val="22"/>
        </w:rPr>
        <w:t>COMPENSATION, FINAL INVOICE AND FINAL PAYMENT</w:t>
      </w:r>
    </w:p>
    <w:p w14:paraId="5424912B" w14:textId="77777777" w:rsidR="00BB7B4C" w:rsidRDefault="00BB7B4C" w:rsidP="00BB7B4C">
      <w:pPr>
        <w:spacing w:before="60"/>
        <w:ind w:left="2160"/>
        <w:jc w:val="both"/>
        <w:rPr>
          <w:rFonts w:ascii="Times New Roman" w:hAnsi="Times New Roman"/>
          <w:sz w:val="20"/>
          <w:szCs w:val="22"/>
        </w:rPr>
      </w:pPr>
      <w:r>
        <w:rPr>
          <w:rFonts w:ascii="Times New Roman" w:hAnsi="Times New Roman"/>
          <w:sz w:val="20"/>
          <w:szCs w:val="22"/>
        </w:rPr>
        <w:t>At the conclusion of work on the project the Architect/Engineer shall submit a final invoice for any remaining amounts due. This invoice shall be prominently identified as ‘FINAL INVOICE’. The Architect/Engineer shall respond to a request by the Trustees for a final invoice within seven (7) days.</w:t>
      </w:r>
    </w:p>
    <w:p w14:paraId="5424912C" w14:textId="77777777" w:rsidR="00BB7B4C" w:rsidRDefault="00BB7B4C" w:rsidP="00BB7B4C">
      <w:pPr>
        <w:ind w:left="2160"/>
        <w:jc w:val="both"/>
        <w:rPr>
          <w:rFonts w:ascii="Times New Roman" w:hAnsi="Times New Roman"/>
          <w:sz w:val="20"/>
          <w:szCs w:val="22"/>
        </w:rPr>
      </w:pPr>
    </w:p>
    <w:p w14:paraId="5424912D" w14:textId="77777777" w:rsidR="00BB7B4C" w:rsidRDefault="00BB7B4C" w:rsidP="00BB7B4C">
      <w:pPr>
        <w:ind w:left="2160" w:hanging="1980"/>
        <w:jc w:val="both"/>
        <w:rPr>
          <w:rFonts w:ascii="Times New Roman" w:hAnsi="Times New Roman"/>
          <w:sz w:val="20"/>
          <w:szCs w:val="22"/>
        </w:rPr>
      </w:pPr>
      <w:r>
        <w:rPr>
          <w:rFonts w:ascii="Times New Roman" w:hAnsi="Times New Roman"/>
          <w:b/>
          <w:bCs/>
          <w:sz w:val="20"/>
          <w:szCs w:val="22"/>
        </w:rPr>
        <w:t>5.0</w:t>
      </w:r>
      <w:r>
        <w:rPr>
          <w:rFonts w:ascii="Times New Roman" w:hAnsi="Times New Roman"/>
          <w:b/>
          <w:bCs/>
          <w:sz w:val="20"/>
          <w:szCs w:val="22"/>
        </w:rPr>
        <w:tab/>
        <w:t>TRUSTEES' RESPONSIBILITIES</w:t>
      </w:r>
    </w:p>
    <w:p w14:paraId="5424912E" w14:textId="77777777" w:rsidR="00BB7B4C" w:rsidRDefault="00BB7B4C" w:rsidP="00BB7B4C">
      <w:pPr>
        <w:ind w:left="2160"/>
        <w:jc w:val="both"/>
        <w:rPr>
          <w:rFonts w:ascii="Times New Roman" w:hAnsi="Times New Roman"/>
          <w:sz w:val="20"/>
          <w:szCs w:val="22"/>
        </w:rPr>
      </w:pPr>
    </w:p>
    <w:p w14:paraId="5424912F" w14:textId="77777777" w:rsidR="00BB7B4C" w:rsidRPr="00AB6ADD" w:rsidRDefault="00BB7B4C" w:rsidP="00BB7B4C">
      <w:pPr>
        <w:ind w:left="2160" w:hanging="1980"/>
        <w:jc w:val="both"/>
        <w:rPr>
          <w:rFonts w:ascii="Times New Roman" w:hAnsi="Times New Roman"/>
          <w:i/>
          <w:iCs/>
          <w:sz w:val="20"/>
          <w:szCs w:val="22"/>
          <w:u w:val="single"/>
        </w:rPr>
      </w:pPr>
      <w:r w:rsidRPr="0053131F">
        <w:rPr>
          <w:rFonts w:ascii="Times New Roman" w:hAnsi="Times New Roman"/>
          <w:sz w:val="20"/>
          <w:szCs w:val="22"/>
        </w:rPr>
        <w:t>5.1</w:t>
      </w:r>
      <w:r>
        <w:rPr>
          <w:rFonts w:ascii="Times New Roman" w:hAnsi="Times New Roman"/>
          <w:sz w:val="20"/>
          <w:szCs w:val="22"/>
        </w:rPr>
        <w:tab/>
      </w:r>
      <w:r w:rsidRPr="0053131F">
        <w:rPr>
          <w:rFonts w:ascii="Times New Roman" w:hAnsi="Times New Roman"/>
          <w:i/>
          <w:iCs/>
          <w:sz w:val="20"/>
          <w:szCs w:val="22"/>
        </w:rPr>
        <w:t>TRUSTEES, RESOURCES TO BE SUPPLIED</w:t>
      </w:r>
      <w:r w:rsidRPr="00AB6ADD">
        <w:rPr>
          <w:rFonts w:ascii="Times New Roman" w:hAnsi="Times New Roman"/>
          <w:i/>
          <w:iCs/>
          <w:sz w:val="20"/>
          <w:szCs w:val="22"/>
          <w:u w:val="single"/>
        </w:rPr>
        <w:t xml:space="preserve"> </w:t>
      </w:r>
    </w:p>
    <w:p w14:paraId="54249130" w14:textId="77777777" w:rsidR="00BB7B4C" w:rsidRDefault="00BB7B4C" w:rsidP="00BB7B4C">
      <w:pPr>
        <w:spacing w:before="60"/>
        <w:ind w:left="2160"/>
        <w:jc w:val="both"/>
        <w:rPr>
          <w:rFonts w:ascii="Times New Roman" w:hAnsi="Times New Roman"/>
          <w:sz w:val="20"/>
          <w:szCs w:val="22"/>
        </w:rPr>
      </w:pPr>
      <w:r>
        <w:rPr>
          <w:rFonts w:ascii="Times New Roman" w:hAnsi="Times New Roman"/>
          <w:sz w:val="20"/>
          <w:szCs w:val="22"/>
        </w:rPr>
        <w:t>The following resources, surveys and reports will be made available to the Architect/Engineer as required, at Trustees' expense:</w:t>
      </w:r>
    </w:p>
    <w:p w14:paraId="54249131" w14:textId="77777777" w:rsidR="00BB7B4C" w:rsidRDefault="00BB7B4C" w:rsidP="00BB7B4C">
      <w:pPr>
        <w:ind w:left="2160"/>
        <w:jc w:val="both"/>
        <w:rPr>
          <w:rFonts w:ascii="Times New Roman" w:hAnsi="Times New Roman"/>
          <w:sz w:val="20"/>
          <w:szCs w:val="22"/>
        </w:rPr>
      </w:pPr>
    </w:p>
    <w:p w14:paraId="54249132" w14:textId="77777777" w:rsidR="00BB7B4C" w:rsidRPr="00BE3BEB" w:rsidRDefault="00BB7B4C" w:rsidP="00BB7B4C">
      <w:pPr>
        <w:ind w:left="2520" w:hanging="360"/>
        <w:jc w:val="both"/>
        <w:rPr>
          <w:rFonts w:ascii="Times New Roman" w:hAnsi="Times New Roman"/>
          <w:b/>
          <w:sz w:val="20"/>
          <w:szCs w:val="22"/>
        </w:rPr>
      </w:pPr>
      <w:r>
        <w:rPr>
          <w:rFonts w:ascii="Times New Roman" w:hAnsi="Times New Roman"/>
          <w:sz w:val="20"/>
          <w:szCs w:val="22"/>
        </w:rPr>
        <w:t>a.)</w:t>
      </w:r>
      <w:r>
        <w:rPr>
          <w:rFonts w:ascii="Times New Roman" w:hAnsi="Times New Roman"/>
          <w:sz w:val="20"/>
          <w:szCs w:val="22"/>
        </w:rPr>
        <w:tab/>
      </w:r>
      <w:r w:rsidRPr="00BE3BEB">
        <w:rPr>
          <w:rFonts w:ascii="Times New Roman" w:hAnsi="Times New Roman"/>
          <w:b/>
          <w:sz w:val="20"/>
          <w:szCs w:val="22"/>
        </w:rPr>
        <w:t>Project Program:</w:t>
      </w:r>
    </w:p>
    <w:p w14:paraId="54249133"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A description of the project and key requirements.</w:t>
      </w:r>
    </w:p>
    <w:p w14:paraId="54249134" w14:textId="77777777" w:rsidR="00BB7B4C" w:rsidRDefault="00BB7B4C" w:rsidP="00BB7B4C">
      <w:pPr>
        <w:ind w:left="2520"/>
        <w:jc w:val="both"/>
        <w:rPr>
          <w:rFonts w:ascii="Times New Roman" w:hAnsi="Times New Roman"/>
          <w:sz w:val="20"/>
          <w:szCs w:val="22"/>
        </w:rPr>
      </w:pPr>
    </w:p>
    <w:p w14:paraId="54249135" w14:textId="77777777" w:rsidR="00BB7B4C" w:rsidRPr="00BE3BEB" w:rsidRDefault="00BB7B4C" w:rsidP="00BB7B4C">
      <w:pPr>
        <w:ind w:left="2520" w:hanging="360"/>
        <w:jc w:val="both"/>
        <w:rPr>
          <w:rFonts w:ascii="Times New Roman" w:hAnsi="Times New Roman"/>
          <w:b/>
          <w:sz w:val="20"/>
          <w:szCs w:val="22"/>
        </w:rPr>
      </w:pPr>
      <w:r>
        <w:rPr>
          <w:rFonts w:ascii="Times New Roman" w:hAnsi="Times New Roman"/>
          <w:sz w:val="20"/>
          <w:szCs w:val="22"/>
        </w:rPr>
        <w:t>b.)</w:t>
      </w:r>
      <w:r>
        <w:rPr>
          <w:rFonts w:ascii="Times New Roman" w:hAnsi="Times New Roman"/>
          <w:sz w:val="20"/>
          <w:szCs w:val="22"/>
        </w:rPr>
        <w:tab/>
      </w:r>
      <w:r w:rsidRPr="00BE3BEB">
        <w:rPr>
          <w:rFonts w:ascii="Times New Roman" w:hAnsi="Times New Roman"/>
          <w:b/>
          <w:sz w:val="20"/>
          <w:szCs w:val="22"/>
        </w:rPr>
        <w:t>Project Administrator:</w:t>
      </w:r>
    </w:p>
    <w:p w14:paraId="54249136"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A representative of the Trustees designated to act on behalf of the Trustees with respect to the project.</w:t>
      </w:r>
    </w:p>
    <w:p w14:paraId="54249137" w14:textId="77777777" w:rsidR="00BB7B4C" w:rsidRDefault="00BB7B4C" w:rsidP="00BB7B4C">
      <w:pPr>
        <w:ind w:left="2520"/>
        <w:jc w:val="both"/>
        <w:rPr>
          <w:rFonts w:ascii="Times New Roman" w:hAnsi="Times New Roman"/>
          <w:sz w:val="20"/>
          <w:szCs w:val="22"/>
        </w:rPr>
      </w:pPr>
    </w:p>
    <w:p w14:paraId="54249138" w14:textId="77777777" w:rsidR="00BB7B4C" w:rsidRPr="00BE3BEB" w:rsidRDefault="00BB7B4C" w:rsidP="00BB7B4C">
      <w:pPr>
        <w:ind w:left="2520" w:hanging="360"/>
        <w:jc w:val="both"/>
        <w:rPr>
          <w:rFonts w:ascii="Times New Roman" w:hAnsi="Times New Roman"/>
          <w:b/>
          <w:sz w:val="20"/>
          <w:szCs w:val="22"/>
        </w:rPr>
      </w:pPr>
      <w:r>
        <w:rPr>
          <w:rFonts w:ascii="Times New Roman" w:hAnsi="Times New Roman"/>
          <w:sz w:val="20"/>
          <w:szCs w:val="22"/>
        </w:rPr>
        <w:t>c.)</w:t>
      </w:r>
      <w:r>
        <w:rPr>
          <w:rFonts w:ascii="Times New Roman" w:hAnsi="Times New Roman"/>
          <w:sz w:val="20"/>
          <w:szCs w:val="22"/>
        </w:rPr>
        <w:tab/>
      </w:r>
      <w:r>
        <w:rPr>
          <w:rFonts w:ascii="Times New Roman" w:hAnsi="Times New Roman"/>
          <w:b/>
          <w:sz w:val="20"/>
          <w:szCs w:val="22"/>
        </w:rPr>
        <w:t>Site</w:t>
      </w:r>
      <w:r w:rsidRPr="00BE3BEB">
        <w:rPr>
          <w:rFonts w:ascii="Times New Roman" w:hAnsi="Times New Roman"/>
          <w:b/>
          <w:sz w:val="20"/>
          <w:szCs w:val="22"/>
        </w:rPr>
        <w:t xml:space="preserve"> Survey:</w:t>
      </w:r>
    </w:p>
    <w:p w14:paraId="54249139"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 xml:space="preserve">A land survey of the site indicating lines of streets, alleys, pavements, and adjoining property; rights-of-way, restrictions, easements, encroachments, deed restrictions, </w:t>
      </w:r>
      <w:r>
        <w:rPr>
          <w:rFonts w:ascii="Times New Roman" w:hAnsi="Times New Roman"/>
          <w:sz w:val="20"/>
          <w:szCs w:val="22"/>
        </w:rPr>
        <w:lastRenderedPageBreak/>
        <w:t>boundaries, grades and contours of the site; locations, dimensions and data pertaining to known utilities, existing structures, landscaping and trees, and</w:t>
      </w:r>
      <w:r w:rsidRPr="007A7F20">
        <w:rPr>
          <w:rFonts w:ascii="Times New Roman" w:hAnsi="Times New Roman"/>
          <w:sz w:val="20"/>
          <w:szCs w:val="22"/>
        </w:rPr>
        <w:t xml:space="preserve"> </w:t>
      </w:r>
      <w:r>
        <w:rPr>
          <w:rFonts w:ascii="Times New Roman" w:hAnsi="Times New Roman"/>
          <w:sz w:val="20"/>
          <w:szCs w:val="22"/>
        </w:rPr>
        <w:t>other improvements.</w:t>
      </w:r>
    </w:p>
    <w:p w14:paraId="5424913A" w14:textId="77777777" w:rsidR="00BB7B4C" w:rsidRDefault="00BB7B4C" w:rsidP="00BB7B4C">
      <w:pPr>
        <w:ind w:left="2520"/>
        <w:jc w:val="both"/>
        <w:rPr>
          <w:rFonts w:ascii="Times New Roman" w:hAnsi="Times New Roman"/>
          <w:sz w:val="20"/>
          <w:szCs w:val="22"/>
        </w:rPr>
      </w:pPr>
    </w:p>
    <w:p w14:paraId="5424913B" w14:textId="77777777" w:rsidR="00BB7B4C" w:rsidRPr="00BE3BEB" w:rsidRDefault="00BB7B4C" w:rsidP="00BB7B4C">
      <w:pPr>
        <w:ind w:left="2520" w:hanging="360"/>
        <w:jc w:val="both"/>
        <w:rPr>
          <w:rFonts w:ascii="Times New Roman" w:hAnsi="Times New Roman"/>
          <w:b/>
          <w:sz w:val="20"/>
          <w:szCs w:val="22"/>
        </w:rPr>
      </w:pPr>
      <w:r>
        <w:rPr>
          <w:rFonts w:ascii="Times New Roman" w:hAnsi="Times New Roman"/>
          <w:sz w:val="20"/>
          <w:szCs w:val="22"/>
        </w:rPr>
        <w:t>d.)</w:t>
      </w:r>
      <w:r>
        <w:rPr>
          <w:rFonts w:ascii="Times New Roman" w:hAnsi="Times New Roman"/>
          <w:sz w:val="20"/>
          <w:szCs w:val="22"/>
        </w:rPr>
        <w:tab/>
      </w:r>
      <w:r w:rsidRPr="00BE3BEB">
        <w:rPr>
          <w:rFonts w:ascii="Times New Roman" w:hAnsi="Times New Roman"/>
          <w:b/>
          <w:sz w:val="20"/>
          <w:szCs w:val="22"/>
        </w:rPr>
        <w:t>Soil and Foundation Data:</w:t>
      </w:r>
    </w:p>
    <w:p w14:paraId="5424913C"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A geotechnical report, test borings, test pit information, soil bearing values, and other geotechnical assessments appropriate to define sub-surface conditions.</w:t>
      </w:r>
    </w:p>
    <w:p w14:paraId="5424913D" w14:textId="77777777" w:rsidR="00BB7B4C" w:rsidRDefault="00BB7B4C" w:rsidP="00BB7B4C">
      <w:pPr>
        <w:ind w:left="2520"/>
        <w:jc w:val="both"/>
        <w:rPr>
          <w:rFonts w:ascii="Times New Roman" w:hAnsi="Times New Roman"/>
          <w:sz w:val="20"/>
          <w:szCs w:val="22"/>
        </w:rPr>
      </w:pPr>
    </w:p>
    <w:p w14:paraId="5424913E" w14:textId="77777777" w:rsidR="00BB7B4C" w:rsidRDefault="00BB7B4C" w:rsidP="00BB7B4C">
      <w:pPr>
        <w:ind w:left="2520" w:hanging="360"/>
        <w:jc w:val="both"/>
        <w:rPr>
          <w:rFonts w:ascii="Times New Roman" w:hAnsi="Times New Roman"/>
          <w:sz w:val="20"/>
          <w:szCs w:val="22"/>
        </w:rPr>
      </w:pPr>
      <w:r>
        <w:rPr>
          <w:rFonts w:ascii="Times New Roman" w:hAnsi="Times New Roman"/>
          <w:sz w:val="20"/>
          <w:szCs w:val="22"/>
        </w:rPr>
        <w:t>e.)</w:t>
      </w:r>
      <w:r>
        <w:rPr>
          <w:rFonts w:ascii="Times New Roman" w:hAnsi="Times New Roman"/>
          <w:sz w:val="20"/>
          <w:szCs w:val="22"/>
        </w:rPr>
        <w:tab/>
      </w:r>
      <w:r w:rsidRPr="00BE3BEB">
        <w:rPr>
          <w:rFonts w:ascii="Times New Roman" w:hAnsi="Times New Roman"/>
          <w:b/>
          <w:sz w:val="20"/>
          <w:szCs w:val="22"/>
        </w:rPr>
        <w:t>Inspections and Reports:</w:t>
      </w:r>
    </w:p>
    <w:p w14:paraId="5424913F"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Structural, mechanical, chemical, and other laboratory tests, inspections and reports as required during the construction phase of the project.</w:t>
      </w:r>
    </w:p>
    <w:p w14:paraId="54249140" w14:textId="77777777" w:rsidR="00BB7B4C" w:rsidRDefault="00BB7B4C" w:rsidP="00BB7B4C">
      <w:pPr>
        <w:ind w:left="2520"/>
        <w:jc w:val="both"/>
        <w:rPr>
          <w:rFonts w:ascii="Times New Roman" w:hAnsi="Times New Roman"/>
          <w:sz w:val="20"/>
          <w:szCs w:val="22"/>
        </w:rPr>
      </w:pPr>
    </w:p>
    <w:p w14:paraId="54249141" w14:textId="77777777" w:rsidR="00BB7B4C" w:rsidRDefault="00BB7B4C" w:rsidP="00BB7B4C">
      <w:pPr>
        <w:ind w:left="2520" w:hanging="360"/>
        <w:jc w:val="both"/>
        <w:rPr>
          <w:rFonts w:ascii="Times New Roman" w:hAnsi="Times New Roman"/>
          <w:sz w:val="20"/>
          <w:szCs w:val="22"/>
        </w:rPr>
      </w:pPr>
      <w:r>
        <w:rPr>
          <w:rFonts w:ascii="Times New Roman" w:hAnsi="Times New Roman"/>
          <w:sz w:val="20"/>
          <w:szCs w:val="22"/>
        </w:rPr>
        <w:t>f.)</w:t>
      </w:r>
      <w:r>
        <w:rPr>
          <w:rFonts w:ascii="Times New Roman" w:hAnsi="Times New Roman"/>
          <w:sz w:val="20"/>
          <w:szCs w:val="22"/>
        </w:rPr>
        <w:tab/>
      </w:r>
      <w:r w:rsidRPr="00BE3BEB">
        <w:rPr>
          <w:rFonts w:ascii="Times New Roman" w:hAnsi="Times New Roman"/>
          <w:b/>
          <w:sz w:val="20"/>
          <w:szCs w:val="22"/>
        </w:rPr>
        <w:t>Official Forms and General Conditions:</w:t>
      </w:r>
    </w:p>
    <w:p w14:paraId="54249142"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Bid forms, contract forms, bond forms, general conditions, supplemental conditions of the contract and advertisements for bids.</w:t>
      </w:r>
    </w:p>
    <w:p w14:paraId="54249143" w14:textId="77777777" w:rsidR="00BB7B4C" w:rsidRDefault="00BB7B4C" w:rsidP="00BB7B4C">
      <w:pPr>
        <w:ind w:left="2520"/>
        <w:jc w:val="both"/>
        <w:rPr>
          <w:rFonts w:ascii="Times New Roman" w:hAnsi="Times New Roman"/>
          <w:sz w:val="20"/>
          <w:szCs w:val="22"/>
        </w:rPr>
      </w:pPr>
    </w:p>
    <w:p w14:paraId="54249144" w14:textId="77777777" w:rsidR="00BB7B4C" w:rsidRDefault="00BB7B4C" w:rsidP="00BB7B4C">
      <w:pPr>
        <w:ind w:left="2520" w:hanging="360"/>
        <w:jc w:val="both"/>
        <w:rPr>
          <w:rFonts w:ascii="Times New Roman" w:hAnsi="Times New Roman"/>
          <w:sz w:val="20"/>
          <w:szCs w:val="22"/>
        </w:rPr>
      </w:pPr>
      <w:r>
        <w:rPr>
          <w:rFonts w:ascii="Times New Roman" w:hAnsi="Times New Roman"/>
          <w:sz w:val="20"/>
          <w:szCs w:val="22"/>
        </w:rPr>
        <w:t>g.)</w:t>
      </w:r>
      <w:r>
        <w:rPr>
          <w:rFonts w:ascii="Times New Roman" w:hAnsi="Times New Roman"/>
          <w:sz w:val="20"/>
          <w:szCs w:val="22"/>
        </w:rPr>
        <w:tab/>
      </w:r>
      <w:r w:rsidRPr="00BE3BEB">
        <w:rPr>
          <w:rFonts w:ascii="Times New Roman" w:hAnsi="Times New Roman"/>
          <w:b/>
          <w:sz w:val="20"/>
          <w:szCs w:val="22"/>
        </w:rPr>
        <w:t>Project Manager/Inspector of Record:</w:t>
      </w:r>
    </w:p>
    <w:p w14:paraId="54249145" w14:textId="77777777" w:rsidR="00BB7B4C" w:rsidRDefault="00BB7B4C" w:rsidP="00BB7B4C">
      <w:pPr>
        <w:ind w:left="2520"/>
        <w:jc w:val="both"/>
        <w:rPr>
          <w:rFonts w:ascii="Times New Roman" w:hAnsi="Times New Roman"/>
          <w:sz w:val="20"/>
          <w:szCs w:val="22"/>
        </w:rPr>
      </w:pPr>
      <w:r>
        <w:rPr>
          <w:rFonts w:ascii="Times New Roman" w:hAnsi="Times New Roman"/>
          <w:sz w:val="20"/>
          <w:szCs w:val="22"/>
        </w:rPr>
        <w:t>Representative(s) of the Trustees, reporting to the Project Administrator, tasked to act in an on-site capacity to provide project management and/or conduct field inspections of the project during construction.</w:t>
      </w:r>
    </w:p>
    <w:p w14:paraId="54249146" w14:textId="77777777" w:rsidR="00BB7B4C" w:rsidRDefault="00BB7B4C" w:rsidP="00BB7B4C">
      <w:pPr>
        <w:ind w:left="2520"/>
        <w:jc w:val="both"/>
        <w:rPr>
          <w:rFonts w:ascii="Times New Roman" w:hAnsi="Times New Roman"/>
          <w:sz w:val="20"/>
          <w:szCs w:val="22"/>
        </w:rPr>
      </w:pPr>
    </w:p>
    <w:p w14:paraId="54249147" w14:textId="77777777" w:rsidR="00BB7B4C" w:rsidRDefault="00BB7B4C" w:rsidP="00BB7B4C">
      <w:pPr>
        <w:ind w:left="2160" w:hanging="1980"/>
        <w:jc w:val="both"/>
        <w:rPr>
          <w:rFonts w:ascii="Times New Roman" w:hAnsi="Times New Roman"/>
          <w:i/>
          <w:iCs/>
          <w:sz w:val="20"/>
          <w:szCs w:val="22"/>
        </w:rPr>
      </w:pPr>
      <w:r w:rsidRPr="0053131F">
        <w:rPr>
          <w:rFonts w:ascii="Times New Roman" w:hAnsi="Times New Roman"/>
          <w:sz w:val="20"/>
          <w:szCs w:val="22"/>
        </w:rPr>
        <w:t>5.2</w:t>
      </w:r>
      <w:r>
        <w:rPr>
          <w:rFonts w:ascii="Times New Roman" w:hAnsi="Times New Roman"/>
          <w:sz w:val="20"/>
          <w:szCs w:val="22"/>
        </w:rPr>
        <w:tab/>
      </w:r>
      <w:r w:rsidRPr="0053131F">
        <w:rPr>
          <w:rFonts w:ascii="Times New Roman" w:hAnsi="Times New Roman"/>
          <w:i/>
          <w:iCs/>
          <w:sz w:val="20"/>
          <w:szCs w:val="22"/>
        </w:rPr>
        <w:t>TRUSTEES, TIMELY REVIEW</w:t>
      </w:r>
    </w:p>
    <w:p w14:paraId="54249148" w14:textId="77777777" w:rsidR="00BB7B4C" w:rsidRDefault="00BB7B4C" w:rsidP="00BB7B4C">
      <w:pPr>
        <w:spacing w:before="60"/>
        <w:ind w:left="2160"/>
        <w:jc w:val="both"/>
        <w:rPr>
          <w:rFonts w:ascii="Times New Roman" w:hAnsi="Times New Roman"/>
          <w:sz w:val="20"/>
          <w:szCs w:val="22"/>
        </w:rPr>
      </w:pPr>
      <w:r>
        <w:rPr>
          <w:rFonts w:ascii="Times New Roman" w:eastAsia="Arial Unicode MS" w:hAnsi="Times New Roman"/>
          <w:sz w:val="20"/>
          <w:szCs w:val="20"/>
        </w:rPr>
        <w:t>The Trustees will examine documents submitted by the Architect/Engineer and render timely decisions pertaining thereto to avoid unreasonable delay in the progress of the Architect/Engineer’s work.</w:t>
      </w:r>
    </w:p>
    <w:p w14:paraId="54249149" w14:textId="77777777" w:rsidR="00BB7B4C" w:rsidRDefault="00BB7B4C" w:rsidP="00BB7B4C">
      <w:pPr>
        <w:ind w:left="2160"/>
        <w:jc w:val="both"/>
        <w:rPr>
          <w:rFonts w:ascii="Times New Roman" w:hAnsi="Times New Roman"/>
          <w:sz w:val="20"/>
          <w:szCs w:val="22"/>
        </w:rPr>
      </w:pPr>
    </w:p>
    <w:p w14:paraId="5424914A" w14:textId="77777777" w:rsidR="00BB7B4C" w:rsidRPr="0053131F" w:rsidRDefault="00BB7B4C" w:rsidP="00BB7B4C">
      <w:pPr>
        <w:ind w:left="2160" w:hanging="1980"/>
        <w:jc w:val="both"/>
        <w:rPr>
          <w:rFonts w:ascii="Times New Roman" w:hAnsi="Times New Roman"/>
          <w:i/>
          <w:iCs/>
          <w:sz w:val="20"/>
          <w:szCs w:val="22"/>
        </w:rPr>
      </w:pPr>
      <w:r w:rsidRPr="0053131F">
        <w:rPr>
          <w:rFonts w:ascii="Times New Roman" w:hAnsi="Times New Roman"/>
          <w:sz w:val="20"/>
          <w:szCs w:val="22"/>
        </w:rPr>
        <w:t>5.3</w:t>
      </w:r>
      <w:r>
        <w:rPr>
          <w:rFonts w:ascii="Times New Roman" w:hAnsi="Times New Roman"/>
          <w:sz w:val="20"/>
          <w:szCs w:val="22"/>
        </w:rPr>
        <w:tab/>
      </w:r>
      <w:r w:rsidRPr="0053131F">
        <w:rPr>
          <w:rFonts w:ascii="Times New Roman" w:hAnsi="Times New Roman"/>
          <w:i/>
          <w:iCs/>
          <w:sz w:val="20"/>
          <w:szCs w:val="22"/>
        </w:rPr>
        <w:t>TRUSTEES, FAILURE TO ACT</w:t>
      </w:r>
    </w:p>
    <w:p w14:paraId="5424914B" w14:textId="77777777" w:rsidR="00BB7B4C" w:rsidRDefault="00BB7B4C" w:rsidP="00BB7B4C">
      <w:pPr>
        <w:spacing w:before="60"/>
        <w:ind w:left="2160"/>
        <w:jc w:val="both"/>
        <w:rPr>
          <w:rFonts w:ascii="Times New Roman" w:hAnsi="Times New Roman"/>
          <w:sz w:val="20"/>
          <w:szCs w:val="22"/>
        </w:rPr>
      </w:pPr>
      <w:r>
        <w:rPr>
          <w:rFonts w:ascii="Times New Roman" w:eastAsia="Arial Unicode MS" w:hAnsi="Times New Roman"/>
          <w:sz w:val="20"/>
          <w:szCs w:val="20"/>
        </w:rPr>
        <w:t>Nothing in this Agreement or act or failure to act on the part of the Trustees shall be construed as a waiver of claim by the Trustees for defects or deficiencies in the documents prepared by or services required of the Architect/Engineer.</w:t>
      </w:r>
    </w:p>
    <w:p w14:paraId="5424914C" w14:textId="77777777" w:rsidR="00BB7B4C" w:rsidRDefault="00BB7B4C" w:rsidP="00BB7B4C">
      <w:pPr>
        <w:ind w:left="2160"/>
        <w:jc w:val="both"/>
        <w:rPr>
          <w:rFonts w:ascii="Times New Roman" w:hAnsi="Times New Roman"/>
          <w:sz w:val="20"/>
          <w:szCs w:val="22"/>
        </w:rPr>
      </w:pPr>
    </w:p>
    <w:p w14:paraId="5424914D" w14:textId="77777777" w:rsidR="00BB7B4C" w:rsidRDefault="00BB7B4C" w:rsidP="00BB7B4C">
      <w:pPr>
        <w:ind w:left="2160" w:hanging="1980"/>
        <w:jc w:val="both"/>
        <w:rPr>
          <w:rFonts w:ascii="Times New Roman" w:hAnsi="Times New Roman"/>
          <w:sz w:val="20"/>
          <w:szCs w:val="22"/>
        </w:rPr>
      </w:pPr>
      <w:r>
        <w:rPr>
          <w:rFonts w:ascii="Times New Roman" w:hAnsi="Times New Roman"/>
          <w:b/>
          <w:bCs/>
          <w:sz w:val="20"/>
          <w:szCs w:val="22"/>
        </w:rPr>
        <w:t>6.0</w:t>
      </w:r>
      <w:r>
        <w:rPr>
          <w:rFonts w:ascii="Times New Roman" w:hAnsi="Times New Roman"/>
          <w:b/>
          <w:bCs/>
          <w:sz w:val="20"/>
          <w:szCs w:val="22"/>
        </w:rPr>
        <w:tab/>
        <w:t>OWNERSHIP AND USE OF DOCUMENTS</w:t>
      </w:r>
    </w:p>
    <w:p w14:paraId="5424914E" w14:textId="77777777" w:rsidR="00BB7B4C" w:rsidRPr="005A4C72" w:rsidRDefault="00BB7B4C" w:rsidP="00BB7B4C">
      <w:pPr>
        <w:ind w:left="2160"/>
        <w:jc w:val="both"/>
        <w:rPr>
          <w:rFonts w:ascii="Times New Roman" w:hAnsi="Times New Roman"/>
          <w:sz w:val="20"/>
          <w:szCs w:val="22"/>
        </w:rPr>
      </w:pPr>
    </w:p>
    <w:p w14:paraId="5424914F" w14:textId="77777777" w:rsidR="00BB7B4C" w:rsidRPr="0053131F" w:rsidRDefault="00BB7B4C" w:rsidP="00BB7B4C">
      <w:pPr>
        <w:ind w:left="2160" w:hanging="1980"/>
        <w:jc w:val="both"/>
        <w:rPr>
          <w:rFonts w:ascii="Times New Roman" w:hAnsi="Times New Roman"/>
          <w:i/>
          <w:iCs/>
          <w:sz w:val="20"/>
          <w:szCs w:val="22"/>
        </w:rPr>
      </w:pPr>
      <w:r w:rsidRPr="0053131F">
        <w:rPr>
          <w:rFonts w:ascii="Times New Roman" w:hAnsi="Times New Roman"/>
          <w:sz w:val="20"/>
          <w:szCs w:val="22"/>
        </w:rPr>
        <w:t>6.1</w:t>
      </w:r>
      <w:r>
        <w:rPr>
          <w:rFonts w:ascii="Times New Roman" w:hAnsi="Times New Roman"/>
          <w:sz w:val="20"/>
          <w:szCs w:val="22"/>
        </w:rPr>
        <w:tab/>
      </w:r>
      <w:r w:rsidRPr="0053131F">
        <w:rPr>
          <w:rFonts w:ascii="Times New Roman" w:hAnsi="Times New Roman"/>
          <w:i/>
          <w:iCs/>
          <w:sz w:val="20"/>
          <w:szCs w:val="22"/>
        </w:rPr>
        <w:t>OWNERSHIP OF DOCUMENTS</w:t>
      </w:r>
    </w:p>
    <w:p w14:paraId="54249150"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 xml:space="preserve">The Architect/Engineer agrees that designs, drawings, specifications, electronic equivalents and other technical data produced in the performance of this Agreement shall become the property of the Trustees. The Trustees grant the Architect/Engineer the right to reuse </w:t>
      </w:r>
      <w:r>
        <w:rPr>
          <w:rFonts w:ascii="Times New Roman" w:hAnsi="Times New Roman"/>
          <w:i/>
          <w:iCs/>
          <w:sz w:val="20"/>
          <w:szCs w:val="22"/>
        </w:rPr>
        <w:t>aspects</w:t>
      </w:r>
      <w:r>
        <w:rPr>
          <w:rFonts w:ascii="Times New Roman" w:hAnsi="Times New Roman"/>
          <w:sz w:val="20"/>
          <w:szCs w:val="22"/>
        </w:rPr>
        <w:t xml:space="preserve"> (i.e. details and design elements) of the design developed for this project in other designs for other future projects including those with other clients.</w:t>
      </w:r>
    </w:p>
    <w:p w14:paraId="54249151" w14:textId="77777777" w:rsidR="00BB7B4C" w:rsidRDefault="00BB7B4C" w:rsidP="00BB7B4C">
      <w:pPr>
        <w:ind w:left="2160"/>
        <w:jc w:val="both"/>
        <w:rPr>
          <w:rFonts w:ascii="Times New Roman" w:hAnsi="Times New Roman"/>
          <w:sz w:val="20"/>
          <w:szCs w:val="22"/>
        </w:rPr>
      </w:pPr>
    </w:p>
    <w:p w14:paraId="54249152"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The Architect/Engineer agrees that the Trustees shall have access at reasonable times to inspect and obtain copies of notes, designs, drawings, specifications, electronic files, calculations and other technical data pertaining to the work performed under this Agreement.</w:t>
      </w:r>
    </w:p>
    <w:p w14:paraId="54249153" w14:textId="77777777" w:rsidR="00BB7B4C" w:rsidRDefault="00BB7B4C" w:rsidP="00BB7B4C">
      <w:pPr>
        <w:ind w:left="2160"/>
        <w:jc w:val="both"/>
        <w:rPr>
          <w:rFonts w:ascii="Times New Roman" w:hAnsi="Times New Roman"/>
          <w:sz w:val="20"/>
          <w:szCs w:val="22"/>
        </w:rPr>
      </w:pPr>
    </w:p>
    <w:p w14:paraId="54249154" w14:textId="77777777" w:rsidR="00BB7B4C" w:rsidRDefault="00BB7B4C" w:rsidP="00BB7B4C">
      <w:pPr>
        <w:ind w:left="2160" w:hanging="1980"/>
        <w:jc w:val="both"/>
        <w:rPr>
          <w:rFonts w:ascii="Times New Roman" w:hAnsi="Times New Roman"/>
          <w:i/>
          <w:iCs/>
          <w:sz w:val="20"/>
          <w:szCs w:val="22"/>
        </w:rPr>
      </w:pPr>
      <w:r w:rsidRPr="0053131F">
        <w:rPr>
          <w:rFonts w:ascii="Times New Roman" w:hAnsi="Times New Roman"/>
          <w:sz w:val="20"/>
          <w:szCs w:val="22"/>
        </w:rPr>
        <w:t>6.2</w:t>
      </w:r>
      <w:r>
        <w:rPr>
          <w:rFonts w:ascii="Times New Roman" w:hAnsi="Times New Roman"/>
          <w:sz w:val="20"/>
          <w:szCs w:val="22"/>
        </w:rPr>
        <w:tab/>
      </w:r>
      <w:r w:rsidRPr="0053131F">
        <w:rPr>
          <w:rFonts w:ascii="Times New Roman" w:hAnsi="Times New Roman"/>
          <w:i/>
          <w:iCs/>
          <w:sz w:val="20"/>
          <w:szCs w:val="22"/>
        </w:rPr>
        <w:t>USE OF DOCUMENTS</w:t>
      </w:r>
    </w:p>
    <w:p w14:paraId="54249155" w14:textId="77777777" w:rsidR="00BB7B4C" w:rsidRDefault="00BB7B4C" w:rsidP="00BB7B4C">
      <w:pPr>
        <w:spacing w:before="60"/>
        <w:ind w:left="2160"/>
        <w:jc w:val="both"/>
        <w:rPr>
          <w:rFonts w:ascii="Times New Roman" w:hAnsi="Times New Roman"/>
          <w:sz w:val="20"/>
          <w:szCs w:val="22"/>
        </w:rPr>
      </w:pPr>
      <w:r>
        <w:rPr>
          <w:rFonts w:ascii="Times New Roman" w:hAnsi="Times New Roman"/>
          <w:sz w:val="20"/>
          <w:szCs w:val="22"/>
        </w:rPr>
        <w:t>The Trustees reserve the right to use documents prepared under this Agreement regardless of whether the Agreement is terminated or the project is suspended or abandoned. This right allows the Trustees to use these documents in the future for the same project, a modified version of it, or for one that is similar.</w:t>
      </w:r>
    </w:p>
    <w:p w14:paraId="54249156" w14:textId="77777777" w:rsidR="00BB7B4C" w:rsidRDefault="00BB7B4C" w:rsidP="00BB7B4C">
      <w:pPr>
        <w:ind w:left="2160"/>
        <w:jc w:val="both"/>
        <w:rPr>
          <w:rFonts w:ascii="Times New Roman" w:hAnsi="Times New Roman"/>
          <w:sz w:val="20"/>
          <w:szCs w:val="22"/>
        </w:rPr>
      </w:pPr>
    </w:p>
    <w:p w14:paraId="54249157" w14:textId="77777777" w:rsidR="00BB7B4C" w:rsidRDefault="00BB7B4C" w:rsidP="00BB7B4C">
      <w:pPr>
        <w:ind w:left="2160" w:hanging="1980"/>
        <w:jc w:val="both"/>
        <w:rPr>
          <w:rFonts w:ascii="Times New Roman" w:hAnsi="Times New Roman"/>
          <w:i/>
          <w:iCs/>
          <w:sz w:val="20"/>
          <w:szCs w:val="22"/>
        </w:rPr>
      </w:pPr>
      <w:r w:rsidRPr="0053131F">
        <w:rPr>
          <w:rFonts w:ascii="Times New Roman" w:hAnsi="Times New Roman"/>
          <w:sz w:val="20"/>
          <w:szCs w:val="22"/>
        </w:rPr>
        <w:t>6.3</w:t>
      </w:r>
      <w:r>
        <w:rPr>
          <w:rFonts w:ascii="Times New Roman" w:hAnsi="Times New Roman"/>
          <w:sz w:val="20"/>
          <w:szCs w:val="22"/>
        </w:rPr>
        <w:tab/>
      </w:r>
      <w:r w:rsidRPr="0053131F">
        <w:rPr>
          <w:rFonts w:ascii="Times New Roman" w:hAnsi="Times New Roman"/>
          <w:i/>
          <w:iCs/>
          <w:sz w:val="20"/>
          <w:szCs w:val="22"/>
        </w:rPr>
        <w:t>REUSE OF DOCUMENTS</w:t>
      </w:r>
    </w:p>
    <w:p w14:paraId="54249158" w14:textId="77777777" w:rsidR="00BB7B4C" w:rsidRDefault="00BB7B4C" w:rsidP="00BB7B4C">
      <w:pPr>
        <w:spacing w:before="60"/>
        <w:ind w:left="2160"/>
        <w:jc w:val="both"/>
        <w:rPr>
          <w:rFonts w:ascii="Times New Roman" w:hAnsi="Times New Roman"/>
          <w:sz w:val="20"/>
          <w:szCs w:val="22"/>
        </w:rPr>
      </w:pPr>
      <w:r>
        <w:rPr>
          <w:rFonts w:ascii="Times New Roman" w:hAnsi="Times New Roman"/>
          <w:sz w:val="20"/>
          <w:szCs w:val="22"/>
        </w:rPr>
        <w:t xml:space="preserve">Trustee reuse of documents in whole or in part on </w:t>
      </w:r>
      <w:r w:rsidRPr="00A123B5">
        <w:rPr>
          <w:rFonts w:ascii="Times New Roman" w:hAnsi="Times New Roman"/>
          <w:iCs/>
          <w:sz w:val="20"/>
          <w:szCs w:val="22"/>
        </w:rPr>
        <w:t>another</w:t>
      </w:r>
      <w:r w:rsidRPr="00A123B5">
        <w:rPr>
          <w:rFonts w:ascii="Times New Roman" w:hAnsi="Times New Roman"/>
          <w:sz w:val="20"/>
          <w:szCs w:val="22"/>
        </w:rPr>
        <w:t xml:space="preserve"> </w:t>
      </w:r>
      <w:r>
        <w:rPr>
          <w:rFonts w:ascii="Times New Roman" w:hAnsi="Times New Roman"/>
          <w:sz w:val="20"/>
          <w:szCs w:val="22"/>
        </w:rPr>
        <w:t>project relieves the Architect/Engineer of liability resulting from such use.</w:t>
      </w:r>
    </w:p>
    <w:p w14:paraId="54249159" w14:textId="77777777" w:rsidR="00BB7B4C" w:rsidRDefault="00BB7B4C" w:rsidP="00BB7B4C">
      <w:pPr>
        <w:ind w:left="2160"/>
        <w:jc w:val="both"/>
        <w:rPr>
          <w:rFonts w:ascii="Times New Roman" w:hAnsi="Times New Roman"/>
          <w:sz w:val="20"/>
          <w:szCs w:val="22"/>
        </w:rPr>
      </w:pPr>
    </w:p>
    <w:p w14:paraId="5424915A" w14:textId="77777777" w:rsidR="00142E7A" w:rsidRDefault="00142E7A" w:rsidP="00BB7B4C">
      <w:pPr>
        <w:ind w:left="2160"/>
        <w:jc w:val="both"/>
        <w:rPr>
          <w:rFonts w:ascii="Times New Roman" w:hAnsi="Times New Roman"/>
          <w:sz w:val="20"/>
          <w:szCs w:val="22"/>
        </w:rPr>
      </w:pPr>
    </w:p>
    <w:p w14:paraId="5424915B" w14:textId="77777777" w:rsidR="00BB7B4C" w:rsidRDefault="00BB7B4C" w:rsidP="00BB7B4C">
      <w:pPr>
        <w:ind w:left="2160"/>
        <w:jc w:val="both"/>
        <w:rPr>
          <w:rFonts w:ascii="Times New Roman" w:hAnsi="Times New Roman"/>
          <w:sz w:val="20"/>
          <w:szCs w:val="22"/>
        </w:rPr>
      </w:pPr>
    </w:p>
    <w:p w14:paraId="5424915C" w14:textId="77777777" w:rsidR="00BB7B4C" w:rsidRDefault="00BB7B4C" w:rsidP="00BB7B4C">
      <w:pPr>
        <w:ind w:left="2160"/>
        <w:jc w:val="both"/>
        <w:rPr>
          <w:rFonts w:ascii="Times New Roman" w:hAnsi="Times New Roman"/>
          <w:sz w:val="20"/>
          <w:szCs w:val="22"/>
        </w:rPr>
      </w:pPr>
    </w:p>
    <w:p w14:paraId="5424915D" w14:textId="77777777" w:rsidR="00BB7B4C" w:rsidRDefault="00BB7B4C" w:rsidP="00BB7B4C">
      <w:pPr>
        <w:ind w:left="2160" w:hanging="1980"/>
        <w:jc w:val="both"/>
        <w:rPr>
          <w:rFonts w:ascii="Times New Roman" w:hAnsi="Times New Roman"/>
          <w:b/>
          <w:bCs/>
          <w:sz w:val="12"/>
          <w:szCs w:val="12"/>
        </w:rPr>
      </w:pPr>
      <w:r>
        <w:rPr>
          <w:rFonts w:ascii="Times New Roman" w:hAnsi="Times New Roman"/>
          <w:b/>
          <w:bCs/>
          <w:sz w:val="20"/>
          <w:szCs w:val="22"/>
        </w:rPr>
        <w:lastRenderedPageBreak/>
        <w:t>7.0</w:t>
      </w:r>
      <w:r>
        <w:rPr>
          <w:rFonts w:ascii="Times New Roman" w:hAnsi="Times New Roman"/>
          <w:b/>
          <w:bCs/>
          <w:sz w:val="20"/>
          <w:szCs w:val="22"/>
        </w:rPr>
        <w:tab/>
        <w:t>TERMINATION</w:t>
      </w:r>
    </w:p>
    <w:p w14:paraId="5424915E" w14:textId="77777777" w:rsidR="00142E7A" w:rsidRPr="00142E7A" w:rsidRDefault="00142E7A" w:rsidP="00BB7B4C">
      <w:pPr>
        <w:ind w:left="2160" w:hanging="1980"/>
        <w:jc w:val="both"/>
        <w:rPr>
          <w:rFonts w:ascii="Times New Roman" w:hAnsi="Times New Roman"/>
          <w:b/>
          <w:bCs/>
          <w:sz w:val="12"/>
          <w:szCs w:val="12"/>
        </w:rPr>
      </w:pPr>
    </w:p>
    <w:p w14:paraId="5424915F" w14:textId="77777777" w:rsidR="00BB7B4C" w:rsidRPr="00BE3BEB" w:rsidRDefault="00BB7B4C" w:rsidP="00BB7B4C">
      <w:pPr>
        <w:ind w:left="2160" w:hanging="1980"/>
        <w:jc w:val="both"/>
        <w:rPr>
          <w:rFonts w:ascii="Times New Roman" w:hAnsi="Times New Roman"/>
          <w:i/>
          <w:iCs/>
          <w:sz w:val="20"/>
          <w:szCs w:val="22"/>
          <w:u w:val="single"/>
        </w:rPr>
      </w:pPr>
      <w:r w:rsidRPr="0053131F">
        <w:rPr>
          <w:rFonts w:ascii="Times New Roman" w:hAnsi="Times New Roman"/>
          <w:sz w:val="20"/>
          <w:szCs w:val="22"/>
        </w:rPr>
        <w:t>7.1</w:t>
      </w:r>
      <w:r>
        <w:rPr>
          <w:rFonts w:ascii="Times New Roman" w:hAnsi="Times New Roman"/>
          <w:sz w:val="20"/>
          <w:szCs w:val="22"/>
        </w:rPr>
        <w:tab/>
      </w:r>
      <w:r w:rsidRPr="0053131F">
        <w:rPr>
          <w:rFonts w:ascii="Times New Roman" w:hAnsi="Times New Roman"/>
          <w:i/>
          <w:iCs/>
          <w:sz w:val="20"/>
          <w:szCs w:val="22"/>
        </w:rPr>
        <w:t>AGREEMENT CANCELLATION</w:t>
      </w:r>
    </w:p>
    <w:p w14:paraId="54249160"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The Trustees may terminate this Agreement or suspend or abandon the project upon written notice to the Architect/Engineer. The Architect/Engineer may terminate this Agreement only if the Trustees substantially fail to perform in accordance with Section 5.0 (Trustees’ Responsibilities) of this Agreement. Notice of termination must be given in writing to the Trustees.</w:t>
      </w:r>
    </w:p>
    <w:p w14:paraId="54249161" w14:textId="77777777" w:rsidR="00BB7B4C" w:rsidRPr="00142E7A" w:rsidRDefault="00BB7B4C" w:rsidP="00BB7B4C">
      <w:pPr>
        <w:ind w:left="2160"/>
        <w:jc w:val="both"/>
        <w:rPr>
          <w:rFonts w:ascii="Times New Roman" w:hAnsi="Times New Roman"/>
          <w:sz w:val="12"/>
          <w:szCs w:val="12"/>
        </w:rPr>
      </w:pPr>
    </w:p>
    <w:p w14:paraId="54249162" w14:textId="77777777" w:rsidR="00BB7B4C" w:rsidRDefault="00BB7B4C" w:rsidP="00BB7B4C">
      <w:pPr>
        <w:ind w:left="2160" w:hanging="1980"/>
        <w:jc w:val="both"/>
        <w:rPr>
          <w:rFonts w:ascii="Times New Roman" w:hAnsi="Times New Roman"/>
          <w:i/>
          <w:iCs/>
          <w:sz w:val="20"/>
          <w:szCs w:val="22"/>
        </w:rPr>
      </w:pPr>
      <w:r w:rsidRPr="0053131F">
        <w:rPr>
          <w:rFonts w:ascii="Times New Roman" w:hAnsi="Times New Roman"/>
          <w:sz w:val="20"/>
          <w:szCs w:val="22"/>
        </w:rPr>
        <w:t>7.2</w:t>
      </w:r>
      <w:r>
        <w:rPr>
          <w:rFonts w:ascii="Times New Roman" w:hAnsi="Times New Roman"/>
          <w:sz w:val="20"/>
          <w:szCs w:val="22"/>
        </w:rPr>
        <w:tab/>
      </w:r>
      <w:r w:rsidRPr="0053131F">
        <w:rPr>
          <w:rFonts w:ascii="Times New Roman" w:hAnsi="Times New Roman"/>
          <w:i/>
          <w:sz w:val="20"/>
          <w:szCs w:val="22"/>
        </w:rPr>
        <w:t>TERMINATION</w:t>
      </w:r>
      <w:r w:rsidRPr="0053131F">
        <w:rPr>
          <w:rFonts w:ascii="Times New Roman" w:hAnsi="Times New Roman"/>
          <w:sz w:val="20"/>
          <w:szCs w:val="22"/>
        </w:rPr>
        <w:t xml:space="preserve"> </w:t>
      </w:r>
      <w:r w:rsidRPr="0053131F">
        <w:rPr>
          <w:rFonts w:ascii="Times New Roman" w:hAnsi="Times New Roman"/>
          <w:i/>
          <w:iCs/>
          <w:sz w:val="20"/>
          <w:szCs w:val="22"/>
        </w:rPr>
        <w:t>PAYMENT</w:t>
      </w:r>
    </w:p>
    <w:p w14:paraId="54249163" w14:textId="77777777" w:rsidR="00BB7B4C" w:rsidRDefault="00BB7B4C" w:rsidP="00BB7B4C">
      <w:pPr>
        <w:spacing w:before="60"/>
        <w:ind w:left="2160"/>
        <w:jc w:val="both"/>
        <w:rPr>
          <w:rFonts w:ascii="Times New Roman" w:hAnsi="Times New Roman"/>
          <w:b/>
          <w:bCs/>
          <w:sz w:val="20"/>
          <w:szCs w:val="22"/>
        </w:rPr>
      </w:pPr>
      <w:r>
        <w:rPr>
          <w:rFonts w:ascii="Times New Roman" w:hAnsi="Times New Roman"/>
          <w:sz w:val="20"/>
          <w:szCs w:val="22"/>
        </w:rPr>
        <w:t>In the event the Trustees terminate this Agreement, suspend the project for more than 180 days, abandon the project, or the Architect/Engineer terminates this Agreement, in accordance with Section 7.1 Agreement Cancellation, the Trustees shall pay to the Architect/Engineer as full payment for services performed and expenses incurred under this Agreement as follows: the sum due under Section 4.0 Compensation as shall have become payable under Section 4.4 Compensation, Times of Payment because of progress in the work plus a pro-rata portion of the next succeeding and uncompleted step, if any, for services actually rendered by the Architect/Engineer, plus any pro-rata sums due the Architect/Engineer for extra services. In ascertaining the services actually rendered up to the date of termination of this Agreement, suspension or abandonment of the project, consideration will be given to completed work and work in process including incomplete drawings and other documents whether delivered to the Trustees or in the possession of the Architect/Engineer.</w:t>
      </w:r>
    </w:p>
    <w:p w14:paraId="54249164" w14:textId="77777777" w:rsidR="00BB7B4C" w:rsidRDefault="00BB7B4C" w:rsidP="00BB7B4C">
      <w:pPr>
        <w:ind w:left="2160"/>
        <w:jc w:val="both"/>
        <w:rPr>
          <w:rFonts w:ascii="Times New Roman" w:hAnsi="Times New Roman"/>
          <w:sz w:val="20"/>
          <w:szCs w:val="22"/>
        </w:rPr>
      </w:pPr>
    </w:p>
    <w:p w14:paraId="54249165" w14:textId="77777777" w:rsidR="00BB7B4C" w:rsidRDefault="00BB7B4C" w:rsidP="00BB7B4C">
      <w:pPr>
        <w:ind w:left="2160" w:hanging="1980"/>
        <w:jc w:val="both"/>
        <w:rPr>
          <w:rFonts w:ascii="Times New Roman" w:hAnsi="Times New Roman"/>
          <w:sz w:val="20"/>
          <w:szCs w:val="22"/>
        </w:rPr>
      </w:pPr>
      <w:r>
        <w:rPr>
          <w:rFonts w:ascii="Times New Roman" w:hAnsi="Times New Roman"/>
          <w:b/>
          <w:bCs/>
          <w:sz w:val="20"/>
          <w:szCs w:val="22"/>
        </w:rPr>
        <w:t>8.0</w:t>
      </w:r>
      <w:r>
        <w:rPr>
          <w:rFonts w:ascii="Times New Roman" w:hAnsi="Times New Roman"/>
          <w:b/>
          <w:bCs/>
          <w:sz w:val="20"/>
          <w:szCs w:val="22"/>
        </w:rPr>
        <w:tab/>
        <w:t>INSURANCE and RISK MANAGEMENT</w:t>
      </w:r>
    </w:p>
    <w:p w14:paraId="54249166" w14:textId="77777777" w:rsidR="00BB7B4C" w:rsidRPr="00142E7A" w:rsidRDefault="00BB7B4C" w:rsidP="00BB7B4C">
      <w:pPr>
        <w:ind w:left="2160"/>
        <w:jc w:val="both"/>
        <w:rPr>
          <w:rFonts w:ascii="Times New Roman" w:hAnsi="Times New Roman"/>
          <w:sz w:val="12"/>
          <w:szCs w:val="12"/>
        </w:rPr>
      </w:pPr>
    </w:p>
    <w:p w14:paraId="54249167" w14:textId="77777777" w:rsidR="00BB7B4C" w:rsidRPr="00B510BE" w:rsidRDefault="00BB7B4C" w:rsidP="00BB7B4C">
      <w:pPr>
        <w:ind w:left="2160" w:hanging="1980"/>
        <w:jc w:val="both"/>
        <w:rPr>
          <w:rFonts w:ascii="Times New Roman" w:hAnsi="Times New Roman"/>
          <w:i/>
          <w:iCs/>
          <w:sz w:val="20"/>
          <w:szCs w:val="22"/>
          <w:u w:val="single"/>
        </w:rPr>
      </w:pPr>
      <w:r w:rsidRPr="0053131F">
        <w:rPr>
          <w:rFonts w:ascii="Times New Roman" w:hAnsi="Times New Roman"/>
          <w:sz w:val="20"/>
          <w:szCs w:val="22"/>
        </w:rPr>
        <w:t>8.1</w:t>
      </w:r>
      <w:r>
        <w:rPr>
          <w:rFonts w:ascii="Times New Roman" w:hAnsi="Times New Roman"/>
          <w:sz w:val="20"/>
          <w:szCs w:val="22"/>
        </w:rPr>
        <w:tab/>
      </w:r>
      <w:r w:rsidRPr="0053131F">
        <w:rPr>
          <w:rFonts w:ascii="Times New Roman" w:hAnsi="Times New Roman"/>
          <w:i/>
          <w:iCs/>
          <w:sz w:val="20"/>
          <w:szCs w:val="22"/>
        </w:rPr>
        <w:t>INDEPENDENT FROM STATE</w:t>
      </w:r>
    </w:p>
    <w:p w14:paraId="54249168" w14:textId="77777777" w:rsidR="00BB7B4C" w:rsidRDefault="00BB7B4C" w:rsidP="00BB7B4C">
      <w:pPr>
        <w:spacing w:before="60"/>
        <w:ind w:left="2160"/>
        <w:jc w:val="both"/>
        <w:rPr>
          <w:rFonts w:ascii="Times New Roman" w:hAnsi="Times New Roman"/>
          <w:sz w:val="20"/>
          <w:szCs w:val="22"/>
        </w:rPr>
      </w:pPr>
      <w:r>
        <w:rPr>
          <w:rFonts w:ascii="Times New Roman" w:hAnsi="Times New Roman"/>
          <w:sz w:val="20"/>
          <w:szCs w:val="22"/>
        </w:rPr>
        <w:t xml:space="preserve">The parties agree that the Architect/Engineer its agents, officers and employees, in the performance of this Agreement, shall act in an independent capacity and not as officers, employees, or agents of the State of </w:t>
      </w:r>
      <w:smartTag w:uri="urn:schemas-microsoft-com:office:smarttags" w:element="place">
        <w:smartTag w:uri="urn:schemas-microsoft-com:office:smarttags" w:element="State">
          <w:r>
            <w:rPr>
              <w:rFonts w:ascii="Times New Roman" w:hAnsi="Times New Roman"/>
              <w:sz w:val="20"/>
              <w:szCs w:val="22"/>
            </w:rPr>
            <w:t>California</w:t>
          </w:r>
        </w:smartTag>
      </w:smartTag>
      <w:r>
        <w:rPr>
          <w:rFonts w:ascii="Times New Roman" w:hAnsi="Times New Roman"/>
          <w:sz w:val="20"/>
          <w:szCs w:val="22"/>
        </w:rPr>
        <w:t>.</w:t>
      </w:r>
    </w:p>
    <w:p w14:paraId="54249169" w14:textId="77777777" w:rsidR="00BB7B4C" w:rsidRPr="00142E7A" w:rsidRDefault="00BB7B4C" w:rsidP="00BB7B4C">
      <w:pPr>
        <w:ind w:left="2160"/>
        <w:jc w:val="both"/>
        <w:rPr>
          <w:rFonts w:ascii="Times New Roman" w:hAnsi="Times New Roman"/>
          <w:sz w:val="12"/>
          <w:szCs w:val="12"/>
        </w:rPr>
      </w:pPr>
      <w:r>
        <w:rPr>
          <w:rFonts w:ascii="Times New Roman" w:hAnsi="Times New Roman"/>
          <w:sz w:val="20"/>
          <w:szCs w:val="22"/>
        </w:rPr>
        <w:t xml:space="preserve"> </w:t>
      </w:r>
    </w:p>
    <w:p w14:paraId="5424916A" w14:textId="77777777" w:rsidR="00BB7B4C" w:rsidRDefault="00BB7B4C" w:rsidP="00BB7B4C">
      <w:pPr>
        <w:ind w:left="2160" w:hanging="1980"/>
        <w:jc w:val="both"/>
        <w:rPr>
          <w:rFonts w:ascii="Times New Roman" w:hAnsi="Times New Roman"/>
          <w:i/>
          <w:iCs/>
          <w:sz w:val="20"/>
          <w:szCs w:val="22"/>
        </w:rPr>
      </w:pPr>
      <w:r w:rsidRPr="0053131F">
        <w:rPr>
          <w:rFonts w:ascii="Times New Roman" w:hAnsi="Times New Roman"/>
          <w:sz w:val="20"/>
          <w:szCs w:val="22"/>
        </w:rPr>
        <w:t>8.2</w:t>
      </w:r>
      <w:r>
        <w:rPr>
          <w:rFonts w:ascii="Times New Roman" w:hAnsi="Times New Roman"/>
          <w:sz w:val="20"/>
          <w:szCs w:val="22"/>
        </w:rPr>
        <w:tab/>
      </w:r>
      <w:r w:rsidRPr="0053131F">
        <w:rPr>
          <w:rFonts w:ascii="Times New Roman" w:hAnsi="Times New Roman"/>
          <w:i/>
          <w:iCs/>
          <w:sz w:val="20"/>
          <w:szCs w:val="22"/>
        </w:rPr>
        <w:t>INDEMNIFICATION</w:t>
      </w:r>
    </w:p>
    <w:p w14:paraId="2C719900" w14:textId="0417301D" w:rsidR="0001780B" w:rsidRDefault="00BB7B4C" w:rsidP="00360B4C">
      <w:pPr>
        <w:pStyle w:val="BodyText"/>
        <w:widowControl w:val="0"/>
        <w:tabs>
          <w:tab w:val="left" w:pos="822"/>
        </w:tabs>
        <w:overflowPunct/>
        <w:autoSpaceDE/>
        <w:autoSpaceDN/>
        <w:adjustRightInd/>
        <w:spacing w:before="120" w:after="0"/>
        <w:ind w:left="2160" w:right="115"/>
        <w:textAlignment w:val="auto"/>
        <w:rPr>
          <w:rFonts w:asciiTheme="minorHAnsi" w:hAnsiTheme="minorHAnsi"/>
          <w:sz w:val="22"/>
          <w:szCs w:val="22"/>
        </w:rPr>
      </w:pPr>
      <w:r>
        <w:rPr>
          <w:rFonts w:ascii="Times New Roman" w:hAnsi="Times New Roman"/>
          <w:sz w:val="20"/>
          <w:szCs w:val="22"/>
        </w:rPr>
        <w:t xml:space="preserve">The Architect/Engineer agrees to hold harmless, defend, and indemnify the State of California, the Trustees of the California State University, </w:t>
      </w:r>
      <w:r w:rsidR="0001780B">
        <w:rPr>
          <w:rFonts w:ascii="Times New Roman" w:hAnsi="Times New Roman"/>
          <w:sz w:val="20"/>
          <w:szCs w:val="22"/>
        </w:rPr>
        <w:t xml:space="preserve">the University, </w:t>
      </w:r>
      <w:r>
        <w:rPr>
          <w:rFonts w:ascii="Times New Roman" w:hAnsi="Times New Roman"/>
          <w:sz w:val="20"/>
          <w:szCs w:val="22"/>
        </w:rPr>
        <w:t xml:space="preserve">and the officers, employees </w:t>
      </w:r>
      <w:r w:rsidR="0001780B">
        <w:rPr>
          <w:rFonts w:ascii="Times New Roman" w:hAnsi="Times New Roman"/>
          <w:sz w:val="20"/>
          <w:szCs w:val="22"/>
        </w:rPr>
        <w:t xml:space="preserve">representatives, and agents </w:t>
      </w:r>
      <w:r>
        <w:rPr>
          <w:rFonts w:ascii="Times New Roman" w:hAnsi="Times New Roman"/>
          <w:sz w:val="20"/>
          <w:szCs w:val="22"/>
        </w:rPr>
        <w:t xml:space="preserve">of each of them from any and all claims, damages, losses, causes of action and demands, and all costs and expenses incurred in connection therewith, </w:t>
      </w:r>
      <w:r w:rsidR="0001780B">
        <w:rPr>
          <w:rFonts w:ascii="Times New Roman" w:hAnsi="Times New Roman"/>
          <w:sz w:val="20"/>
          <w:szCs w:val="22"/>
        </w:rPr>
        <w:t xml:space="preserve">including, but not limited to attorneys’ fees and costs to the extent arising out of, pertaining to, or related to the </w:t>
      </w:r>
      <w:r>
        <w:rPr>
          <w:rFonts w:ascii="Times New Roman" w:hAnsi="Times New Roman"/>
          <w:sz w:val="20"/>
          <w:szCs w:val="22"/>
        </w:rPr>
        <w:t>negligen</w:t>
      </w:r>
      <w:r w:rsidR="0001780B">
        <w:rPr>
          <w:rFonts w:ascii="Times New Roman" w:hAnsi="Times New Roman"/>
          <w:sz w:val="20"/>
          <w:szCs w:val="22"/>
        </w:rPr>
        <w:t xml:space="preserve">ce, recklessness, or willful misconduct on part of the Architect/Engineer, </w:t>
      </w:r>
      <w:r>
        <w:rPr>
          <w:rFonts w:ascii="Times New Roman" w:hAnsi="Times New Roman"/>
          <w:sz w:val="20"/>
          <w:szCs w:val="22"/>
        </w:rPr>
        <w:t xml:space="preserve">its officers, agents, and employees, in the performance of this </w:t>
      </w:r>
      <w:r w:rsidRPr="0001780B">
        <w:rPr>
          <w:rFonts w:ascii="Times New Roman" w:hAnsi="Times New Roman"/>
          <w:sz w:val="20"/>
          <w:szCs w:val="20"/>
        </w:rPr>
        <w:t xml:space="preserve">Agreement. </w:t>
      </w:r>
      <w:r w:rsidR="0001780B" w:rsidRPr="0001780B">
        <w:rPr>
          <w:rFonts w:ascii="Times New Roman" w:hAnsi="Times New Roman"/>
          <w:sz w:val="20"/>
          <w:szCs w:val="20"/>
        </w:rPr>
        <w:t xml:space="preserve">In no event shall the cost to defend charged to the </w:t>
      </w:r>
      <w:r w:rsidR="0001780B">
        <w:rPr>
          <w:rFonts w:ascii="Times New Roman" w:hAnsi="Times New Roman"/>
          <w:sz w:val="20"/>
          <w:szCs w:val="20"/>
        </w:rPr>
        <w:t>Architect/Engineer</w:t>
      </w:r>
      <w:r w:rsidR="0001780B" w:rsidRPr="0001780B">
        <w:rPr>
          <w:rFonts w:ascii="Times New Roman" w:hAnsi="Times New Roman"/>
          <w:sz w:val="20"/>
          <w:szCs w:val="20"/>
        </w:rPr>
        <w:t xml:space="preserve"> exceed the </w:t>
      </w:r>
      <w:r w:rsidR="0001780B">
        <w:rPr>
          <w:rFonts w:ascii="Times New Roman" w:hAnsi="Times New Roman"/>
          <w:sz w:val="20"/>
          <w:szCs w:val="20"/>
        </w:rPr>
        <w:t>Architect/Engineer’s</w:t>
      </w:r>
      <w:r w:rsidR="0001780B" w:rsidRPr="0001780B">
        <w:rPr>
          <w:rFonts w:ascii="Times New Roman" w:hAnsi="Times New Roman"/>
          <w:sz w:val="20"/>
          <w:szCs w:val="20"/>
        </w:rPr>
        <w:t xml:space="preserve"> proportionate percentage of fault. However, notwithstanding the previous sentence, in the event one or more defendants is unable to pay its share of defense costs due to bankruptcy or dissolution of the business, the </w:t>
      </w:r>
      <w:r w:rsidR="0001780B">
        <w:rPr>
          <w:rFonts w:ascii="Times New Roman" w:hAnsi="Times New Roman"/>
          <w:sz w:val="20"/>
          <w:szCs w:val="20"/>
        </w:rPr>
        <w:t>Architect/Engineer</w:t>
      </w:r>
      <w:r w:rsidR="0001780B" w:rsidRPr="0001780B">
        <w:rPr>
          <w:rFonts w:ascii="Times New Roman" w:hAnsi="Times New Roman"/>
          <w:sz w:val="20"/>
          <w:szCs w:val="20"/>
        </w:rPr>
        <w:t xml:space="preserve"> shall meet and confer with other parties regarding unpaid defense costs.  </w:t>
      </w:r>
      <w:r w:rsidR="0001780B">
        <w:rPr>
          <w:rFonts w:ascii="Times New Roman" w:hAnsi="Times New Roman"/>
          <w:sz w:val="20"/>
          <w:szCs w:val="20"/>
        </w:rPr>
        <w:t>Architect/Engineer</w:t>
      </w:r>
      <w:r w:rsidR="0001780B" w:rsidRPr="0001780B">
        <w:rPr>
          <w:rFonts w:ascii="Times New Roman" w:hAnsi="Times New Roman"/>
          <w:sz w:val="20"/>
          <w:szCs w:val="20"/>
        </w:rPr>
        <w:t xml:space="preserve"> Provider’s liability is not limited to recoverable insurance.  This provision shall survive the expiration or termination of this Agreement.</w:t>
      </w:r>
      <w:r w:rsidR="0001780B" w:rsidRPr="00904F12">
        <w:rPr>
          <w:rFonts w:asciiTheme="minorHAnsi" w:hAnsiTheme="minorHAnsi"/>
          <w:sz w:val="22"/>
          <w:szCs w:val="22"/>
        </w:rPr>
        <w:t xml:space="preserve"> </w:t>
      </w:r>
    </w:p>
    <w:p w14:paraId="1A106EC5" w14:textId="68A91183" w:rsidR="00360B4C" w:rsidRPr="00360B4C" w:rsidRDefault="00360B4C" w:rsidP="00360B4C">
      <w:pPr>
        <w:pStyle w:val="BodyText"/>
        <w:tabs>
          <w:tab w:val="left" w:pos="822"/>
        </w:tabs>
        <w:spacing w:before="120"/>
        <w:ind w:left="2160" w:right="115"/>
        <w:rPr>
          <w:rFonts w:ascii="Times New Roman" w:hAnsi="Times New Roman"/>
          <w:sz w:val="20"/>
          <w:szCs w:val="20"/>
        </w:rPr>
      </w:pPr>
      <w:r w:rsidRPr="00360B4C">
        <w:rPr>
          <w:rFonts w:ascii="Times New Roman" w:hAnsi="Times New Roman"/>
          <w:sz w:val="20"/>
          <w:szCs w:val="20"/>
        </w:rPr>
        <w:t xml:space="preserve">The provisions of </w:t>
      </w:r>
      <w:r>
        <w:rPr>
          <w:rFonts w:ascii="Times New Roman" w:hAnsi="Times New Roman"/>
          <w:sz w:val="20"/>
          <w:szCs w:val="20"/>
        </w:rPr>
        <w:t xml:space="preserve">the above </w:t>
      </w:r>
      <w:r w:rsidRPr="00360B4C">
        <w:rPr>
          <w:rFonts w:ascii="Times New Roman" w:hAnsi="Times New Roman"/>
          <w:sz w:val="20"/>
          <w:szCs w:val="20"/>
        </w:rPr>
        <w:t>section pertaining to the duty and cost to defend shall not apply to either of the following:</w:t>
      </w:r>
    </w:p>
    <w:p w14:paraId="03762B99" w14:textId="77777777" w:rsidR="00360B4C" w:rsidRPr="00360B4C" w:rsidRDefault="00360B4C" w:rsidP="00360B4C">
      <w:pPr>
        <w:pStyle w:val="BodyText"/>
        <w:widowControl w:val="0"/>
        <w:numPr>
          <w:ilvl w:val="2"/>
          <w:numId w:val="19"/>
        </w:numPr>
        <w:overflowPunct/>
        <w:autoSpaceDE/>
        <w:autoSpaceDN/>
        <w:adjustRightInd/>
        <w:spacing w:before="120" w:after="0"/>
        <w:ind w:left="2520" w:right="115" w:hanging="360"/>
        <w:textAlignment w:val="auto"/>
        <w:rPr>
          <w:rFonts w:ascii="Times New Roman" w:hAnsi="Times New Roman"/>
          <w:sz w:val="20"/>
          <w:szCs w:val="20"/>
        </w:rPr>
      </w:pPr>
      <w:r w:rsidRPr="00360B4C">
        <w:rPr>
          <w:rFonts w:ascii="Times New Roman" w:hAnsi="Times New Roman"/>
          <w:sz w:val="20"/>
          <w:szCs w:val="20"/>
        </w:rPr>
        <w:t>Any contract for design professional services per the provisions of California Civil Code section 2782.8, or amendment thereto, where a project-specific general liability policy insures all project participants for general liability exposures on a primary basis and also covers all design professionals for their legal liability arising out of their professional services on a primary basis.</w:t>
      </w:r>
    </w:p>
    <w:p w14:paraId="089D6AA2" w14:textId="150C4579" w:rsidR="00360B4C" w:rsidRPr="00360B4C" w:rsidRDefault="00360B4C" w:rsidP="00360B4C">
      <w:pPr>
        <w:pStyle w:val="BodyText"/>
        <w:widowControl w:val="0"/>
        <w:numPr>
          <w:ilvl w:val="2"/>
          <w:numId w:val="19"/>
        </w:numPr>
        <w:tabs>
          <w:tab w:val="left" w:pos="822"/>
        </w:tabs>
        <w:overflowPunct/>
        <w:autoSpaceDE/>
        <w:autoSpaceDN/>
        <w:adjustRightInd/>
        <w:spacing w:before="120" w:after="0"/>
        <w:ind w:left="2520" w:right="115" w:hanging="360"/>
        <w:textAlignment w:val="auto"/>
        <w:rPr>
          <w:rFonts w:ascii="Times New Roman" w:hAnsi="Times New Roman"/>
          <w:sz w:val="20"/>
          <w:szCs w:val="20"/>
        </w:rPr>
      </w:pPr>
      <w:r w:rsidRPr="00360B4C">
        <w:rPr>
          <w:rFonts w:ascii="Times New Roman" w:hAnsi="Times New Roman"/>
          <w:sz w:val="20"/>
          <w:szCs w:val="20"/>
        </w:rPr>
        <w:t>A design professional per the provisions of California Civil Code Section 2782.8, that provides design professional service and is party to a written design-build joint venture agreement and not the primary holder of the Trustees and Design-Builder contract.</w:t>
      </w:r>
    </w:p>
    <w:p w14:paraId="5424916C" w14:textId="77777777" w:rsidR="00BB7B4C" w:rsidRDefault="00BB7B4C" w:rsidP="00BB7B4C">
      <w:pPr>
        <w:ind w:left="2160"/>
        <w:jc w:val="both"/>
        <w:rPr>
          <w:rFonts w:ascii="Times New Roman" w:hAnsi="Times New Roman"/>
          <w:sz w:val="20"/>
          <w:szCs w:val="22"/>
        </w:rPr>
      </w:pPr>
    </w:p>
    <w:p w14:paraId="5424916D" w14:textId="77777777" w:rsidR="00BB7B4C" w:rsidRPr="00B510BE" w:rsidRDefault="00BB7B4C" w:rsidP="00BB7B4C">
      <w:pPr>
        <w:ind w:left="2160" w:hanging="1980"/>
        <w:jc w:val="both"/>
        <w:rPr>
          <w:rFonts w:ascii="Times New Roman" w:hAnsi="Times New Roman"/>
          <w:i/>
          <w:iCs/>
          <w:sz w:val="20"/>
          <w:szCs w:val="22"/>
          <w:u w:val="single"/>
        </w:rPr>
      </w:pPr>
      <w:r w:rsidRPr="0053131F">
        <w:rPr>
          <w:rFonts w:ascii="Times New Roman" w:hAnsi="Times New Roman"/>
          <w:sz w:val="20"/>
          <w:szCs w:val="22"/>
        </w:rPr>
        <w:t>8.3</w:t>
      </w:r>
      <w:r>
        <w:rPr>
          <w:rFonts w:ascii="Times New Roman" w:hAnsi="Times New Roman"/>
          <w:sz w:val="20"/>
          <w:szCs w:val="22"/>
        </w:rPr>
        <w:tab/>
      </w:r>
      <w:r w:rsidRPr="0053131F">
        <w:rPr>
          <w:rFonts w:ascii="Times New Roman" w:hAnsi="Times New Roman"/>
          <w:i/>
          <w:iCs/>
          <w:sz w:val="20"/>
          <w:szCs w:val="22"/>
        </w:rPr>
        <w:t>ARCHITECT/ENGINEER’S INSURANCE</w:t>
      </w:r>
    </w:p>
    <w:p w14:paraId="5424916E" w14:textId="77777777" w:rsidR="00BB7B4C" w:rsidRDefault="00BB7B4C" w:rsidP="00BB7B4C">
      <w:pPr>
        <w:spacing w:before="60"/>
        <w:ind w:left="2160"/>
        <w:jc w:val="both"/>
        <w:rPr>
          <w:rFonts w:ascii="Times New Roman" w:hAnsi="Times New Roman"/>
          <w:sz w:val="20"/>
          <w:szCs w:val="22"/>
        </w:rPr>
      </w:pPr>
      <w:r>
        <w:rPr>
          <w:rFonts w:ascii="Times New Roman" w:hAnsi="Times New Roman"/>
          <w:sz w:val="20"/>
          <w:szCs w:val="22"/>
        </w:rPr>
        <w:t xml:space="preserve">The Architect/Engineer shall not commence work until the Trustees have received evidence of the insurance required in this section and approved it. </w:t>
      </w:r>
    </w:p>
    <w:p w14:paraId="5424916F" w14:textId="77777777" w:rsidR="00BB7B4C" w:rsidRPr="00142E7A" w:rsidRDefault="00BB7B4C" w:rsidP="00BB7B4C">
      <w:pPr>
        <w:pStyle w:val="BodyTextIndent"/>
        <w:ind w:left="2160" w:firstLine="0"/>
        <w:rPr>
          <w:rFonts w:ascii="Times New Roman" w:hAnsi="Times New Roman"/>
          <w:sz w:val="12"/>
          <w:szCs w:val="12"/>
        </w:rPr>
      </w:pPr>
    </w:p>
    <w:p w14:paraId="54249170" w14:textId="77777777" w:rsidR="00BB7B4C" w:rsidRDefault="00BB7B4C" w:rsidP="00BB7B4C">
      <w:pPr>
        <w:pStyle w:val="BodyTextIndent"/>
        <w:ind w:left="2160" w:hanging="1980"/>
        <w:rPr>
          <w:rFonts w:ascii="Times New Roman" w:hAnsi="Times New Roman"/>
          <w:b/>
          <w:bCs/>
          <w:sz w:val="20"/>
        </w:rPr>
      </w:pPr>
      <w:r>
        <w:rPr>
          <w:rFonts w:ascii="Times New Roman" w:hAnsi="Times New Roman"/>
          <w:sz w:val="20"/>
        </w:rPr>
        <w:tab/>
      </w:r>
      <w:r w:rsidRPr="00AB593D">
        <w:rPr>
          <w:rFonts w:ascii="Times New Roman" w:hAnsi="Times New Roman"/>
          <w:b/>
          <w:sz w:val="20"/>
        </w:rPr>
        <w:t>Policies, Coverage and Amounts:</w:t>
      </w:r>
    </w:p>
    <w:p w14:paraId="54249171" w14:textId="7D67A657" w:rsidR="00BB7B4C" w:rsidRDefault="00BB7B4C" w:rsidP="00BB7B4C">
      <w:pPr>
        <w:pStyle w:val="BodyTextIndent"/>
        <w:ind w:left="2160" w:firstLine="0"/>
        <w:rPr>
          <w:rFonts w:ascii="Times New Roman" w:hAnsi="Times New Roman"/>
          <w:sz w:val="20"/>
        </w:rPr>
      </w:pPr>
      <w:r>
        <w:rPr>
          <w:rFonts w:ascii="Times New Roman" w:hAnsi="Times New Roman"/>
          <w:sz w:val="20"/>
        </w:rPr>
        <w:t xml:space="preserve">Architect/Engineer shall obtain the following policies and coverage. The </w:t>
      </w:r>
      <w:r w:rsidR="000A29B2">
        <w:rPr>
          <w:rFonts w:ascii="Times New Roman" w:hAnsi="Times New Roman"/>
          <w:sz w:val="20"/>
        </w:rPr>
        <w:t xml:space="preserve">minimum limits of </w:t>
      </w:r>
      <w:r>
        <w:rPr>
          <w:rFonts w:ascii="Times New Roman" w:hAnsi="Times New Roman"/>
          <w:sz w:val="20"/>
        </w:rPr>
        <w:t>insurance furnished by the Architect/Engineer under this section shall provide coverage in amounts not less than the following, unless a different amount is stated in Exhibit A, Scope of Work Description:</w:t>
      </w:r>
    </w:p>
    <w:p w14:paraId="54249172" w14:textId="77777777" w:rsidR="00BB7B4C" w:rsidRPr="00142E7A" w:rsidRDefault="00BB7B4C" w:rsidP="00BB7B4C">
      <w:pPr>
        <w:pStyle w:val="BodyTextIndent"/>
        <w:ind w:left="2160" w:firstLine="0"/>
        <w:rPr>
          <w:rFonts w:ascii="Times New Roman" w:hAnsi="Times New Roman"/>
          <w:sz w:val="12"/>
          <w:szCs w:val="12"/>
        </w:rPr>
      </w:pPr>
    </w:p>
    <w:p w14:paraId="54249173" w14:textId="77777777" w:rsidR="00BB7B4C" w:rsidRDefault="00BB7B4C" w:rsidP="00BB7B4C">
      <w:pPr>
        <w:pStyle w:val="BodyTextIndent"/>
        <w:ind w:left="2520" w:hanging="360"/>
        <w:rPr>
          <w:rFonts w:ascii="Times New Roman" w:hAnsi="Times New Roman"/>
          <w:sz w:val="20"/>
        </w:rPr>
      </w:pPr>
      <w:r>
        <w:rPr>
          <w:rFonts w:ascii="Times New Roman" w:hAnsi="Times New Roman"/>
          <w:sz w:val="20"/>
        </w:rPr>
        <w:t>a.)</w:t>
      </w:r>
      <w:r>
        <w:rPr>
          <w:rFonts w:ascii="Times New Roman" w:hAnsi="Times New Roman"/>
          <w:sz w:val="20"/>
        </w:rPr>
        <w:tab/>
      </w:r>
      <w:r w:rsidRPr="00AB593D">
        <w:rPr>
          <w:rFonts w:ascii="Times New Roman" w:hAnsi="Times New Roman"/>
          <w:b/>
          <w:sz w:val="20"/>
        </w:rPr>
        <w:t>Comprehensive or Commercial Form General Liability Insurance:</w:t>
      </w:r>
    </w:p>
    <w:p w14:paraId="54249174" w14:textId="77777777" w:rsidR="00BB7B4C" w:rsidRDefault="00BB7B4C" w:rsidP="00BB7B4C">
      <w:pPr>
        <w:pStyle w:val="BodyTextIndent"/>
        <w:ind w:left="2520" w:firstLine="0"/>
        <w:rPr>
          <w:rFonts w:ascii="Times New Roman" w:hAnsi="Times New Roman"/>
          <w:sz w:val="20"/>
        </w:rPr>
      </w:pPr>
      <w:r>
        <w:rPr>
          <w:rFonts w:ascii="Times New Roman" w:hAnsi="Times New Roman"/>
          <w:sz w:val="20"/>
        </w:rPr>
        <w:t>This insurance shall on an occurrence basis, cover work done or to be done by or on behalf of the Architect/Engineer and shall provide insurance coverage for bodily injury, personal injury, property damage, and contractual liability.  The aggregate limit shall apply separately to the work.</w:t>
      </w:r>
    </w:p>
    <w:p w14:paraId="54249175" w14:textId="77777777" w:rsidR="00BB7B4C" w:rsidRDefault="00BB7B4C" w:rsidP="00BB7B4C">
      <w:pPr>
        <w:pStyle w:val="BodyTextIndent"/>
        <w:spacing w:before="120"/>
        <w:ind w:left="2520" w:firstLine="0"/>
        <w:rPr>
          <w:rFonts w:ascii="Times New Roman" w:hAnsi="Times New Roman"/>
          <w:sz w:val="20"/>
        </w:rPr>
      </w:pPr>
      <w:r>
        <w:rPr>
          <w:rFonts w:ascii="Times New Roman" w:hAnsi="Times New Roman"/>
          <w:sz w:val="20"/>
        </w:rPr>
        <w:t>Limits of Liability:</w:t>
      </w:r>
    </w:p>
    <w:p w14:paraId="54249176" w14:textId="70559D72" w:rsidR="00142E7A" w:rsidRPr="00680670" w:rsidRDefault="00BB7B4C" w:rsidP="00BB7B4C">
      <w:pPr>
        <w:pStyle w:val="BodyTextIndent"/>
        <w:spacing w:before="120"/>
        <w:ind w:left="2700" w:firstLine="0"/>
        <w:rPr>
          <w:rFonts w:ascii="Times New Roman" w:hAnsi="Times New Roman"/>
          <w:sz w:val="20"/>
        </w:rPr>
      </w:pPr>
      <w:r w:rsidRPr="00680670">
        <w:rPr>
          <w:rFonts w:ascii="Times New Roman" w:hAnsi="Times New Roman"/>
          <w:sz w:val="20"/>
        </w:rPr>
        <w:t>$</w:t>
      </w:r>
      <w:r w:rsidR="00547CEF" w:rsidRPr="00680670">
        <w:rPr>
          <w:rFonts w:ascii="Times New Roman" w:hAnsi="Times New Roman"/>
          <w:sz w:val="20"/>
        </w:rPr>
        <w:t>4</w:t>
      </w:r>
      <w:r w:rsidRPr="00680670">
        <w:rPr>
          <w:rFonts w:ascii="Times New Roman" w:hAnsi="Times New Roman"/>
          <w:sz w:val="20"/>
        </w:rPr>
        <w:t>,000,000.00</w:t>
      </w:r>
      <w:r w:rsidRPr="00680670">
        <w:rPr>
          <w:rFonts w:ascii="Times New Roman" w:hAnsi="Times New Roman"/>
          <w:sz w:val="20"/>
        </w:rPr>
        <w:tab/>
        <w:t>General Aggregate</w:t>
      </w:r>
    </w:p>
    <w:p w14:paraId="54249178" w14:textId="48BCCFEC" w:rsidR="00142E7A" w:rsidRPr="00142E7A" w:rsidRDefault="00142E7A" w:rsidP="00470499">
      <w:pPr>
        <w:ind w:left="4320" w:hanging="1620"/>
      </w:pPr>
      <w:r w:rsidRPr="00680670">
        <w:rPr>
          <w:rFonts w:ascii="Times New Roman" w:hAnsi="Times New Roman"/>
          <w:sz w:val="20"/>
        </w:rPr>
        <w:t>$</w:t>
      </w:r>
      <w:r w:rsidR="00547CEF" w:rsidRPr="00680670">
        <w:rPr>
          <w:rFonts w:ascii="Times New Roman" w:hAnsi="Times New Roman"/>
          <w:sz w:val="20"/>
        </w:rPr>
        <w:t>2</w:t>
      </w:r>
      <w:r w:rsidRPr="00680670">
        <w:rPr>
          <w:rFonts w:ascii="Times New Roman" w:hAnsi="Times New Roman"/>
          <w:sz w:val="20"/>
        </w:rPr>
        <w:t>,000,000.00</w:t>
      </w:r>
      <w:r>
        <w:rPr>
          <w:rFonts w:ascii="Times New Roman" w:hAnsi="Times New Roman"/>
          <w:sz w:val="20"/>
        </w:rPr>
        <w:tab/>
        <w:t>Each Claim - combined single limit for bodily injury and propert</w:t>
      </w:r>
      <w:r w:rsidR="004871DE">
        <w:t xml:space="preserve">y </w:t>
      </w:r>
      <w:r>
        <w:rPr>
          <w:rFonts w:ascii="Times New Roman" w:hAnsi="Times New Roman"/>
          <w:sz w:val="20"/>
          <w:szCs w:val="20"/>
        </w:rPr>
        <w:t>d</w:t>
      </w:r>
      <w:r w:rsidRPr="00142E7A">
        <w:rPr>
          <w:rFonts w:ascii="Times New Roman" w:hAnsi="Times New Roman"/>
          <w:sz w:val="20"/>
          <w:szCs w:val="20"/>
        </w:rPr>
        <w:t>amage</w:t>
      </w:r>
      <w:r>
        <w:t>.</w:t>
      </w:r>
    </w:p>
    <w:p w14:paraId="54249179" w14:textId="77777777" w:rsidR="00BB7B4C" w:rsidRDefault="00142E7A" w:rsidP="00142E7A">
      <w:pPr>
        <w:tabs>
          <w:tab w:val="left" w:pos="2712"/>
        </w:tabs>
        <w:rPr>
          <w:rFonts w:ascii="Times New Roman" w:hAnsi="Times New Roman"/>
          <w:sz w:val="20"/>
        </w:rPr>
      </w:pPr>
      <w:r>
        <w:tab/>
      </w:r>
    </w:p>
    <w:p w14:paraId="5424917A" w14:textId="77777777" w:rsidR="00BB7B4C" w:rsidRDefault="00BB7B4C" w:rsidP="00BB7B4C">
      <w:pPr>
        <w:pStyle w:val="BodyTextIndent"/>
        <w:ind w:left="2520" w:hanging="360"/>
        <w:rPr>
          <w:rFonts w:ascii="Times New Roman" w:hAnsi="Times New Roman"/>
          <w:sz w:val="20"/>
        </w:rPr>
      </w:pPr>
      <w:r>
        <w:rPr>
          <w:rFonts w:ascii="Times New Roman" w:hAnsi="Times New Roman"/>
          <w:sz w:val="20"/>
        </w:rPr>
        <w:t>b.)</w:t>
      </w:r>
      <w:r>
        <w:rPr>
          <w:rFonts w:ascii="Times New Roman" w:hAnsi="Times New Roman"/>
          <w:sz w:val="20"/>
        </w:rPr>
        <w:tab/>
      </w:r>
      <w:r w:rsidRPr="00AB593D">
        <w:rPr>
          <w:rFonts w:ascii="Times New Roman" w:hAnsi="Times New Roman"/>
          <w:b/>
          <w:sz w:val="20"/>
        </w:rPr>
        <w:t>Business Automobile Liability Insurance:</w:t>
      </w:r>
    </w:p>
    <w:p w14:paraId="5424917B" w14:textId="61A46AFF" w:rsidR="00BB7B4C" w:rsidRDefault="00BB7B4C" w:rsidP="00BB7B4C">
      <w:pPr>
        <w:pStyle w:val="BodyTextIndent"/>
        <w:ind w:left="2520" w:firstLine="0"/>
        <w:rPr>
          <w:rFonts w:ascii="Times New Roman" w:hAnsi="Times New Roman"/>
          <w:sz w:val="20"/>
        </w:rPr>
      </w:pPr>
      <w:r>
        <w:rPr>
          <w:rFonts w:ascii="Times New Roman" w:hAnsi="Times New Roman"/>
          <w:sz w:val="20"/>
        </w:rPr>
        <w:t>This insurance shall on an occurrence basis, cover owned, scheduled, hired, and non-owned automobiles used by or on behalf of the Architect/Engineer and shall provide insurance coverage for bodily injury, property damage, and contractual liability.</w:t>
      </w:r>
      <w:r w:rsidR="00360B4C">
        <w:rPr>
          <w:rFonts w:ascii="Times New Roman" w:hAnsi="Times New Roman"/>
          <w:sz w:val="20"/>
        </w:rPr>
        <w:t xml:space="preserve">  Use Insurance Service Office (ISO) Form Number CA 0001 covering any automobile.</w:t>
      </w:r>
    </w:p>
    <w:p w14:paraId="5424917C" w14:textId="77777777" w:rsidR="00BB7B4C" w:rsidRDefault="00BB7B4C" w:rsidP="00BB7B4C">
      <w:pPr>
        <w:pStyle w:val="BodyTextIndent"/>
        <w:spacing w:before="120"/>
        <w:ind w:left="2520" w:firstLine="0"/>
        <w:rPr>
          <w:rFonts w:ascii="Times New Roman" w:hAnsi="Times New Roman"/>
          <w:sz w:val="20"/>
        </w:rPr>
      </w:pPr>
      <w:r>
        <w:rPr>
          <w:rFonts w:ascii="Times New Roman" w:hAnsi="Times New Roman"/>
          <w:sz w:val="20"/>
        </w:rPr>
        <w:t>Limits of Liability:</w:t>
      </w:r>
    </w:p>
    <w:p w14:paraId="5424917D" w14:textId="77777777" w:rsidR="00BB7B4C" w:rsidRDefault="00BB7B4C" w:rsidP="00BB7B4C">
      <w:pPr>
        <w:pStyle w:val="BodyTextIndent"/>
        <w:spacing w:before="120"/>
        <w:ind w:left="4320" w:hanging="1620"/>
        <w:rPr>
          <w:rFonts w:ascii="Times New Roman" w:hAnsi="Times New Roman"/>
          <w:sz w:val="20"/>
        </w:rPr>
      </w:pPr>
      <w:r>
        <w:rPr>
          <w:rFonts w:ascii="Times New Roman" w:hAnsi="Times New Roman"/>
          <w:sz w:val="20"/>
        </w:rPr>
        <w:t>$1,000,000.00</w:t>
      </w:r>
      <w:r>
        <w:rPr>
          <w:rFonts w:ascii="Times New Roman" w:hAnsi="Times New Roman"/>
          <w:sz w:val="20"/>
        </w:rPr>
        <w:tab/>
        <w:t>Each Accident - combined single limit for bodily injury and property damage.</w:t>
      </w:r>
    </w:p>
    <w:p w14:paraId="5424917E" w14:textId="77777777" w:rsidR="00BB7B4C" w:rsidRDefault="00BB7B4C" w:rsidP="00BB7B4C">
      <w:pPr>
        <w:pStyle w:val="BodyTextIndent"/>
        <w:ind w:left="2160" w:firstLine="0"/>
        <w:rPr>
          <w:rFonts w:ascii="Times New Roman" w:hAnsi="Times New Roman"/>
          <w:sz w:val="20"/>
        </w:rPr>
      </w:pPr>
    </w:p>
    <w:p w14:paraId="5424917F" w14:textId="77777777" w:rsidR="00BB7B4C" w:rsidRDefault="00BB7B4C" w:rsidP="00BB7B4C">
      <w:pPr>
        <w:pStyle w:val="BodyTextIndent"/>
        <w:ind w:left="2520" w:hanging="360"/>
        <w:rPr>
          <w:rFonts w:ascii="Times New Roman" w:hAnsi="Times New Roman"/>
          <w:sz w:val="20"/>
        </w:rPr>
      </w:pPr>
      <w:r>
        <w:rPr>
          <w:rFonts w:ascii="Times New Roman" w:hAnsi="Times New Roman"/>
          <w:sz w:val="20"/>
        </w:rPr>
        <w:t>c.)</w:t>
      </w:r>
      <w:r>
        <w:rPr>
          <w:rFonts w:ascii="Times New Roman" w:hAnsi="Times New Roman"/>
          <w:sz w:val="20"/>
        </w:rPr>
        <w:tab/>
      </w:r>
      <w:r w:rsidRPr="00981885">
        <w:rPr>
          <w:rFonts w:ascii="Times New Roman" w:hAnsi="Times New Roman"/>
          <w:b/>
          <w:sz w:val="20"/>
        </w:rPr>
        <w:t>Workers’ Compensation Insurance:</w:t>
      </w:r>
    </w:p>
    <w:p w14:paraId="54249180" w14:textId="77777777" w:rsidR="00BB7B4C" w:rsidRDefault="00BB7B4C" w:rsidP="00BB7B4C">
      <w:pPr>
        <w:pStyle w:val="BodyTextIndent"/>
        <w:ind w:left="2520" w:firstLine="0"/>
        <w:rPr>
          <w:rFonts w:ascii="Times New Roman" w:hAnsi="Times New Roman"/>
          <w:sz w:val="20"/>
        </w:rPr>
      </w:pPr>
      <w:r>
        <w:rPr>
          <w:rFonts w:ascii="Times New Roman" w:hAnsi="Times New Roman"/>
          <w:sz w:val="20"/>
        </w:rPr>
        <w:t xml:space="preserve">This insurance shall include Employers Liability limits of $1,000,000.00 and other limits required under </w:t>
      </w:r>
      <w:smartTag w:uri="urn:schemas-microsoft-com:office:smarttags" w:element="place">
        <w:smartTag w:uri="urn:schemas-microsoft-com:office:smarttags" w:element="State">
          <w:r>
            <w:rPr>
              <w:rFonts w:ascii="Times New Roman" w:hAnsi="Times New Roman"/>
              <w:sz w:val="20"/>
            </w:rPr>
            <w:t>California</w:t>
          </w:r>
        </w:smartTag>
      </w:smartTag>
      <w:r>
        <w:rPr>
          <w:rFonts w:ascii="Times New Roman" w:hAnsi="Times New Roman"/>
          <w:sz w:val="20"/>
        </w:rPr>
        <w:t xml:space="preserve"> law.</w:t>
      </w:r>
    </w:p>
    <w:p w14:paraId="54249181" w14:textId="77777777" w:rsidR="00BB7B4C" w:rsidRDefault="00BB7B4C" w:rsidP="00BB7B4C">
      <w:pPr>
        <w:pStyle w:val="BodyTextIndent"/>
        <w:ind w:left="2160" w:firstLine="0"/>
        <w:rPr>
          <w:rFonts w:ascii="Times New Roman" w:hAnsi="Times New Roman"/>
          <w:sz w:val="20"/>
        </w:rPr>
      </w:pPr>
    </w:p>
    <w:p w14:paraId="54249182" w14:textId="77777777" w:rsidR="00BB7B4C" w:rsidRPr="00981885" w:rsidRDefault="00BB7B4C" w:rsidP="00BB7B4C">
      <w:pPr>
        <w:pStyle w:val="BodyTextIndent"/>
        <w:ind w:left="2520" w:hanging="360"/>
        <w:rPr>
          <w:rFonts w:ascii="Times New Roman" w:hAnsi="Times New Roman"/>
          <w:b/>
          <w:sz w:val="20"/>
        </w:rPr>
      </w:pPr>
      <w:r>
        <w:rPr>
          <w:rFonts w:ascii="Times New Roman" w:hAnsi="Times New Roman"/>
          <w:sz w:val="20"/>
        </w:rPr>
        <w:t>d.)</w:t>
      </w:r>
      <w:r>
        <w:rPr>
          <w:rFonts w:ascii="Times New Roman" w:hAnsi="Times New Roman"/>
          <w:sz w:val="20"/>
        </w:rPr>
        <w:tab/>
      </w:r>
      <w:r w:rsidRPr="00981885">
        <w:rPr>
          <w:rFonts w:ascii="Times New Roman" w:hAnsi="Times New Roman"/>
          <w:b/>
          <w:sz w:val="20"/>
        </w:rPr>
        <w:t>Professional Liability Insurance:</w:t>
      </w:r>
    </w:p>
    <w:p w14:paraId="02472324" w14:textId="3988219C" w:rsidR="00360B4C" w:rsidRPr="00544189" w:rsidRDefault="00544189" w:rsidP="00544189">
      <w:pPr>
        <w:spacing w:before="120"/>
        <w:ind w:left="2160"/>
        <w:rPr>
          <w:rFonts w:ascii="Times New Roman" w:hAnsi="Times New Roman"/>
          <w:sz w:val="20"/>
          <w:szCs w:val="20"/>
        </w:rPr>
      </w:pPr>
      <w:r w:rsidRPr="00544189">
        <w:rPr>
          <w:rFonts w:ascii="Times New Roman" w:hAnsi="Times New Roman"/>
          <w:color w:val="000000"/>
          <w:sz w:val="20"/>
          <w:szCs w:val="20"/>
        </w:rPr>
        <w:t>the Architect/Engineer shall obtain and maintain professional liability (errors and omissions)</w:t>
      </w:r>
      <w:r w:rsidRPr="00544189">
        <w:rPr>
          <w:rFonts w:ascii="Times New Roman" w:hAnsi="Times New Roman"/>
          <w:sz w:val="20"/>
          <w:szCs w:val="20"/>
        </w:rPr>
        <w:t xml:space="preserve"> insurance covering work</w:t>
      </w:r>
      <w:r w:rsidRPr="00544189">
        <w:rPr>
          <w:rFonts w:ascii="Times New Roman" w:hAnsi="Times New Roman"/>
          <w:w w:val="99"/>
          <w:sz w:val="20"/>
          <w:szCs w:val="20"/>
        </w:rPr>
        <w:t xml:space="preserve"> </w:t>
      </w:r>
      <w:r w:rsidRPr="00544189">
        <w:rPr>
          <w:rFonts w:ascii="Times New Roman" w:hAnsi="Times New Roman"/>
          <w:sz w:val="20"/>
          <w:szCs w:val="20"/>
        </w:rPr>
        <w:t xml:space="preserve">done or </w:t>
      </w:r>
      <w:r w:rsidRPr="00815CAC">
        <w:rPr>
          <w:rFonts w:ascii="Times New Roman" w:hAnsi="Times New Roman"/>
          <w:sz w:val="20"/>
          <w:szCs w:val="20"/>
        </w:rPr>
        <w:t>to be done by or on behalf of the Architect/Engineer</w:t>
      </w:r>
      <w:r w:rsidRPr="00815CAC">
        <w:rPr>
          <w:rFonts w:ascii="Times New Roman" w:hAnsi="Times New Roman"/>
          <w:color w:val="000000"/>
          <w:sz w:val="20"/>
          <w:szCs w:val="20"/>
        </w:rPr>
        <w:t xml:space="preserve"> on a claims-made basis for no less than $2,000,000.00 each claim and $4,000,000.00 annual aggregate, and certification of coverage shall be submitted to the Trustees upon signing</w:t>
      </w:r>
      <w:r w:rsidRPr="00544189">
        <w:rPr>
          <w:rFonts w:ascii="Times New Roman" w:hAnsi="Times New Roman"/>
          <w:color w:val="000000"/>
          <w:sz w:val="20"/>
          <w:szCs w:val="20"/>
        </w:rPr>
        <w:t xml:space="preserve"> of this Agreement. If the total contract amount exceeds $1,000,000 the Architect/Engineer shall renew and keep such insurance in effect for at least ten (10) years after the recordation of the notice of completion</w:t>
      </w:r>
      <w:r w:rsidR="00BB7B4C" w:rsidRPr="00544189">
        <w:rPr>
          <w:rFonts w:ascii="Times New Roman" w:hAnsi="Times New Roman"/>
          <w:color w:val="000000"/>
          <w:sz w:val="20"/>
          <w:szCs w:val="20"/>
        </w:rPr>
        <w:t>.</w:t>
      </w:r>
      <w:r w:rsidR="00360B4C" w:rsidRPr="00544189">
        <w:rPr>
          <w:rFonts w:ascii="Times New Roman" w:hAnsi="Times New Roman"/>
          <w:sz w:val="20"/>
          <w:szCs w:val="20"/>
        </w:rPr>
        <w:t xml:space="preserve"> </w:t>
      </w:r>
    </w:p>
    <w:p w14:paraId="571585DD" w14:textId="611874D6" w:rsidR="00360B4C" w:rsidRPr="00C07DEB" w:rsidRDefault="00360B4C" w:rsidP="00360B4C">
      <w:pPr>
        <w:spacing w:before="120"/>
        <w:ind w:left="2160"/>
        <w:rPr>
          <w:rFonts w:cstheme="minorHAnsi"/>
        </w:rPr>
      </w:pPr>
      <w:r w:rsidRPr="00360B4C">
        <w:rPr>
          <w:rFonts w:ascii="Times New Roman" w:hAnsi="Times New Roman"/>
          <w:sz w:val="20"/>
          <w:szCs w:val="20"/>
        </w:rPr>
        <w:t>For any of the insurance described in the paragraphs above, the amount of limits can be satisfied by a combination of primary and excess or umbrella insurance</w:t>
      </w:r>
      <w:r w:rsidRPr="00C07DEB">
        <w:rPr>
          <w:rFonts w:cstheme="minorHAnsi"/>
        </w:rPr>
        <w:t>.</w:t>
      </w:r>
    </w:p>
    <w:p w14:paraId="54249184" w14:textId="77777777" w:rsidR="00BB7B4C" w:rsidRDefault="00BB7B4C" w:rsidP="00360B4C">
      <w:pPr>
        <w:pStyle w:val="BodyTextIndent"/>
        <w:ind w:left="0" w:firstLine="0"/>
        <w:rPr>
          <w:rFonts w:ascii="Times New Roman" w:hAnsi="Times New Roman"/>
          <w:sz w:val="20"/>
        </w:rPr>
      </w:pPr>
    </w:p>
    <w:p w14:paraId="54249185" w14:textId="77777777" w:rsidR="00BB7B4C" w:rsidRPr="00894720" w:rsidRDefault="00BB7B4C" w:rsidP="00BB7B4C">
      <w:pPr>
        <w:pStyle w:val="BodyTextIndent"/>
        <w:ind w:left="2160" w:hanging="1980"/>
        <w:rPr>
          <w:rFonts w:ascii="Times New Roman" w:hAnsi="Times New Roman"/>
          <w:i/>
          <w:sz w:val="20"/>
        </w:rPr>
      </w:pPr>
      <w:r w:rsidRPr="0053131F">
        <w:rPr>
          <w:rFonts w:ascii="Times New Roman" w:hAnsi="Times New Roman"/>
          <w:sz w:val="20"/>
        </w:rPr>
        <w:t>8.4</w:t>
      </w:r>
      <w:r>
        <w:rPr>
          <w:rFonts w:ascii="Times New Roman" w:hAnsi="Times New Roman"/>
          <w:sz w:val="20"/>
        </w:rPr>
        <w:tab/>
      </w:r>
      <w:r w:rsidRPr="0053131F">
        <w:rPr>
          <w:rFonts w:ascii="Times New Roman" w:hAnsi="Times New Roman"/>
          <w:i/>
          <w:sz w:val="20"/>
        </w:rPr>
        <w:t>ACCEPTABILITY OF INSURERS</w:t>
      </w:r>
    </w:p>
    <w:p w14:paraId="54249186" w14:textId="77777777" w:rsidR="00BB7B4C" w:rsidRDefault="00BB7B4C" w:rsidP="00BB7B4C">
      <w:pPr>
        <w:pStyle w:val="BodyTextIndent"/>
        <w:spacing w:before="60"/>
        <w:ind w:left="2160" w:firstLine="0"/>
        <w:rPr>
          <w:rFonts w:ascii="Times New Roman" w:hAnsi="Times New Roman"/>
          <w:sz w:val="20"/>
        </w:rPr>
      </w:pPr>
      <w:r>
        <w:rPr>
          <w:rFonts w:ascii="Times New Roman" w:hAnsi="Times New Roman"/>
          <w:sz w:val="20"/>
        </w:rPr>
        <w:t>Insurers shall be authorized the State of California to transact insurance and shall hold a current A.M. Best’s rating of no less than A: VII or carrier acceptable to the Trustees.</w:t>
      </w:r>
    </w:p>
    <w:p w14:paraId="54249187" w14:textId="77777777" w:rsidR="00BB7B4C" w:rsidRDefault="00BB7B4C" w:rsidP="00BB7B4C">
      <w:pPr>
        <w:pStyle w:val="BodyTextIndent"/>
        <w:ind w:left="2160" w:firstLine="0"/>
        <w:rPr>
          <w:rFonts w:ascii="Times New Roman" w:hAnsi="Times New Roman"/>
          <w:sz w:val="20"/>
        </w:rPr>
      </w:pPr>
    </w:p>
    <w:p w14:paraId="54249188" w14:textId="77777777" w:rsidR="00BB7B4C" w:rsidRDefault="00BB7B4C" w:rsidP="00BB7B4C">
      <w:pPr>
        <w:pStyle w:val="BodyTextIndent"/>
        <w:ind w:left="2160" w:hanging="1980"/>
        <w:rPr>
          <w:rFonts w:ascii="Times New Roman" w:hAnsi="Times New Roman"/>
          <w:i/>
          <w:sz w:val="12"/>
          <w:szCs w:val="12"/>
        </w:rPr>
      </w:pPr>
      <w:r w:rsidRPr="0053131F">
        <w:rPr>
          <w:rFonts w:ascii="Times New Roman" w:hAnsi="Times New Roman"/>
          <w:sz w:val="20"/>
        </w:rPr>
        <w:t>8.5</w:t>
      </w:r>
      <w:r>
        <w:rPr>
          <w:rFonts w:ascii="Times New Roman" w:hAnsi="Times New Roman"/>
          <w:sz w:val="20"/>
        </w:rPr>
        <w:tab/>
      </w:r>
      <w:r w:rsidRPr="0053131F">
        <w:rPr>
          <w:rFonts w:ascii="Times New Roman" w:hAnsi="Times New Roman"/>
          <w:i/>
          <w:sz w:val="20"/>
        </w:rPr>
        <w:t>VERIFICATION OF COVERAGE</w:t>
      </w:r>
    </w:p>
    <w:p w14:paraId="54249189" w14:textId="77777777" w:rsidR="00BB7B4C" w:rsidRPr="00BB7B4C" w:rsidRDefault="00BB7B4C" w:rsidP="00BB7B4C">
      <w:pPr>
        <w:pStyle w:val="BodyTextIndent"/>
        <w:ind w:left="2160" w:hanging="1980"/>
        <w:rPr>
          <w:rFonts w:ascii="Times New Roman" w:hAnsi="Times New Roman"/>
          <w:i/>
          <w:sz w:val="12"/>
          <w:szCs w:val="12"/>
        </w:rPr>
      </w:pPr>
    </w:p>
    <w:p w14:paraId="5424918A" w14:textId="77777777" w:rsidR="00BB7B4C" w:rsidRDefault="00BB7B4C" w:rsidP="00BB7B4C">
      <w:pPr>
        <w:pStyle w:val="BodyTextIndent"/>
        <w:spacing w:before="60"/>
        <w:ind w:left="2160" w:hanging="1980"/>
        <w:rPr>
          <w:rFonts w:ascii="Times New Roman" w:hAnsi="Times New Roman"/>
          <w:sz w:val="20"/>
        </w:rPr>
      </w:pPr>
      <w:r>
        <w:rPr>
          <w:rFonts w:ascii="Times New Roman" w:hAnsi="Times New Roman"/>
          <w:sz w:val="20"/>
        </w:rPr>
        <w:t>8.5.1</w:t>
      </w:r>
      <w:r>
        <w:rPr>
          <w:rFonts w:ascii="Times New Roman" w:hAnsi="Times New Roman"/>
          <w:sz w:val="20"/>
        </w:rPr>
        <w:tab/>
        <w:t>The Architect/Engineer shall submit to the Trustees certificates of insurance and endorsements to the policies of insurance required by the Agreement as evidence of the insurance coverage.</w:t>
      </w:r>
    </w:p>
    <w:p w14:paraId="5424918B" w14:textId="77777777" w:rsidR="00BB7B4C" w:rsidRDefault="00BB7B4C" w:rsidP="00BB7B4C">
      <w:pPr>
        <w:pStyle w:val="BodyTextIndent"/>
        <w:ind w:left="2160" w:firstLine="0"/>
        <w:rPr>
          <w:rFonts w:ascii="Times New Roman" w:hAnsi="Times New Roman"/>
          <w:sz w:val="20"/>
        </w:rPr>
      </w:pPr>
    </w:p>
    <w:p w14:paraId="5424918C" w14:textId="77777777" w:rsidR="00BB7B4C" w:rsidRDefault="00BB7B4C" w:rsidP="00BB7B4C">
      <w:pPr>
        <w:pStyle w:val="BodyTextIndent"/>
        <w:ind w:left="2160" w:hanging="1980"/>
        <w:rPr>
          <w:rFonts w:ascii="Times New Roman" w:hAnsi="Times New Roman"/>
          <w:sz w:val="20"/>
        </w:rPr>
      </w:pPr>
      <w:r>
        <w:rPr>
          <w:rFonts w:ascii="Times New Roman" w:hAnsi="Times New Roman"/>
          <w:sz w:val="20"/>
        </w:rPr>
        <w:t>8.5.2</w:t>
      </w:r>
      <w:r>
        <w:rPr>
          <w:rFonts w:ascii="Times New Roman" w:hAnsi="Times New Roman"/>
          <w:sz w:val="20"/>
        </w:rPr>
        <w:tab/>
        <w:t>The scope of coverage and deductible shall be shown on the certificate of insurance.</w:t>
      </w:r>
    </w:p>
    <w:p w14:paraId="5424918D" w14:textId="77777777" w:rsidR="00BB7B4C" w:rsidRDefault="00BB7B4C" w:rsidP="00BB7B4C">
      <w:pPr>
        <w:pStyle w:val="BodyTextIndent"/>
        <w:ind w:left="2160" w:firstLine="0"/>
        <w:rPr>
          <w:rFonts w:ascii="Times New Roman" w:hAnsi="Times New Roman"/>
          <w:sz w:val="20"/>
        </w:rPr>
      </w:pPr>
    </w:p>
    <w:p w14:paraId="5424918E" w14:textId="77777777" w:rsidR="00BB7B4C" w:rsidRDefault="00BB7B4C" w:rsidP="00BB7B4C">
      <w:pPr>
        <w:pStyle w:val="BodyTextIndent"/>
        <w:ind w:left="2160" w:hanging="1980"/>
        <w:rPr>
          <w:rFonts w:ascii="Times New Roman" w:hAnsi="Times New Roman"/>
          <w:sz w:val="20"/>
        </w:rPr>
      </w:pPr>
      <w:r>
        <w:rPr>
          <w:rFonts w:ascii="Times New Roman" w:hAnsi="Times New Roman"/>
          <w:sz w:val="20"/>
        </w:rPr>
        <w:t>8.5.3</w:t>
      </w:r>
      <w:r>
        <w:rPr>
          <w:rFonts w:ascii="Times New Roman" w:hAnsi="Times New Roman"/>
          <w:sz w:val="20"/>
        </w:rPr>
        <w:tab/>
        <w:t xml:space="preserve">The certificates of insurance and endorsements shall provide for no cancellation of coverage without thirty (30) days written notice to the Trustees, ten (10) </w:t>
      </w:r>
      <w:proofErr w:type="spellStart"/>
      <w:r>
        <w:rPr>
          <w:rFonts w:ascii="Times New Roman" w:hAnsi="Times New Roman"/>
          <w:sz w:val="20"/>
        </w:rPr>
        <w:t>days notice</w:t>
      </w:r>
      <w:proofErr w:type="spellEnd"/>
      <w:r>
        <w:rPr>
          <w:rFonts w:ascii="Times New Roman" w:hAnsi="Times New Roman"/>
          <w:sz w:val="20"/>
        </w:rPr>
        <w:t xml:space="preserve"> for non-payment of premium.</w:t>
      </w:r>
    </w:p>
    <w:p w14:paraId="5424918F" w14:textId="77777777" w:rsidR="00BB7B4C" w:rsidRDefault="00BB7B4C" w:rsidP="00BB7B4C">
      <w:pPr>
        <w:pStyle w:val="BodyTextIndent"/>
        <w:ind w:left="2160" w:firstLine="0"/>
        <w:rPr>
          <w:rFonts w:ascii="Times New Roman" w:hAnsi="Times New Roman"/>
          <w:sz w:val="20"/>
        </w:rPr>
      </w:pPr>
    </w:p>
    <w:p w14:paraId="54249190" w14:textId="77777777" w:rsidR="00BB7B4C" w:rsidRDefault="00BB7B4C" w:rsidP="00BB7B4C">
      <w:pPr>
        <w:pStyle w:val="BodyTextIndent"/>
        <w:ind w:left="2160" w:hanging="1980"/>
        <w:rPr>
          <w:rFonts w:ascii="Times New Roman" w:hAnsi="Times New Roman"/>
          <w:sz w:val="20"/>
        </w:rPr>
      </w:pPr>
      <w:r>
        <w:rPr>
          <w:rFonts w:ascii="Times New Roman" w:hAnsi="Times New Roman"/>
          <w:sz w:val="20"/>
        </w:rPr>
        <w:t>8.5.4</w:t>
      </w:r>
      <w:r>
        <w:rPr>
          <w:rFonts w:ascii="Times New Roman" w:hAnsi="Times New Roman"/>
          <w:sz w:val="20"/>
        </w:rPr>
        <w:tab/>
        <w:t>Renewal certifications shall be timely filed by the Architect/Engineer for coverage until the work is accepted as complete.</w:t>
      </w:r>
    </w:p>
    <w:p w14:paraId="54249191" w14:textId="77777777" w:rsidR="00BB7B4C" w:rsidRDefault="00BB7B4C" w:rsidP="00BB7B4C">
      <w:pPr>
        <w:pStyle w:val="BodyTextIndent"/>
        <w:ind w:left="2160" w:hanging="1980"/>
        <w:rPr>
          <w:rFonts w:ascii="Times New Roman" w:hAnsi="Times New Roman"/>
          <w:sz w:val="20"/>
        </w:rPr>
      </w:pPr>
      <w:r>
        <w:rPr>
          <w:rFonts w:ascii="Times New Roman" w:hAnsi="Times New Roman"/>
          <w:sz w:val="20"/>
        </w:rPr>
        <w:tab/>
      </w:r>
    </w:p>
    <w:p w14:paraId="54249192" w14:textId="77777777" w:rsidR="00BB7B4C" w:rsidRDefault="00BB7B4C" w:rsidP="00BB7B4C">
      <w:pPr>
        <w:pStyle w:val="BodyTextIndent"/>
        <w:ind w:left="2160" w:hanging="1980"/>
        <w:rPr>
          <w:rFonts w:ascii="Times New Roman" w:hAnsi="Times New Roman"/>
          <w:sz w:val="20"/>
        </w:rPr>
      </w:pPr>
      <w:r>
        <w:rPr>
          <w:rFonts w:ascii="Times New Roman" w:hAnsi="Times New Roman"/>
          <w:sz w:val="20"/>
        </w:rPr>
        <w:t>8.5.5</w:t>
      </w:r>
      <w:r>
        <w:rPr>
          <w:rFonts w:ascii="Times New Roman" w:hAnsi="Times New Roman"/>
          <w:sz w:val="20"/>
        </w:rPr>
        <w:tab/>
        <w:t xml:space="preserve">The Architect/Engineer shall notify the Trustees in writing of any material change in insurance coverage. </w:t>
      </w:r>
    </w:p>
    <w:p w14:paraId="54249193" w14:textId="77777777" w:rsidR="00BB7B4C" w:rsidRDefault="00BB7B4C" w:rsidP="00BB7B4C">
      <w:pPr>
        <w:pStyle w:val="BodyTextIndent"/>
        <w:ind w:left="2160" w:firstLine="0"/>
        <w:rPr>
          <w:rFonts w:ascii="Times New Roman" w:hAnsi="Times New Roman"/>
          <w:sz w:val="20"/>
        </w:rPr>
      </w:pPr>
    </w:p>
    <w:p w14:paraId="54249194" w14:textId="77777777" w:rsidR="00BB7B4C" w:rsidRPr="00894720" w:rsidRDefault="00BB7B4C" w:rsidP="00BB7B4C">
      <w:pPr>
        <w:pStyle w:val="BodyTextIndent"/>
        <w:ind w:left="2160" w:hanging="1980"/>
        <w:rPr>
          <w:rFonts w:ascii="Times New Roman" w:hAnsi="Times New Roman"/>
          <w:i/>
          <w:sz w:val="20"/>
        </w:rPr>
      </w:pPr>
      <w:r w:rsidRPr="0053131F">
        <w:rPr>
          <w:rFonts w:ascii="Times New Roman" w:hAnsi="Times New Roman"/>
          <w:sz w:val="20"/>
        </w:rPr>
        <w:t>8.6</w:t>
      </w:r>
      <w:r>
        <w:rPr>
          <w:rFonts w:ascii="Times New Roman" w:hAnsi="Times New Roman"/>
          <w:sz w:val="20"/>
        </w:rPr>
        <w:tab/>
      </w:r>
      <w:r w:rsidRPr="0053131F">
        <w:rPr>
          <w:rFonts w:ascii="Times New Roman" w:hAnsi="Times New Roman"/>
          <w:i/>
          <w:sz w:val="20"/>
        </w:rPr>
        <w:t>INSURANCE PROVISIONS</w:t>
      </w:r>
    </w:p>
    <w:p w14:paraId="54249195" w14:textId="77777777" w:rsidR="00BB7B4C" w:rsidRDefault="00BB7B4C" w:rsidP="00BB7B4C">
      <w:pPr>
        <w:pStyle w:val="BodyTextIndent"/>
        <w:spacing w:before="60"/>
        <w:ind w:left="2160" w:firstLine="0"/>
        <w:rPr>
          <w:rFonts w:ascii="Times New Roman" w:hAnsi="Times New Roman"/>
          <w:sz w:val="20"/>
        </w:rPr>
      </w:pPr>
      <w:r>
        <w:rPr>
          <w:rFonts w:ascii="Times New Roman" w:hAnsi="Times New Roman"/>
          <w:sz w:val="20"/>
        </w:rPr>
        <w:t>Insurance policies shall contain, or be endorsed to contain, the following provisions:</w:t>
      </w:r>
    </w:p>
    <w:p w14:paraId="54249196" w14:textId="77777777" w:rsidR="00BB7B4C" w:rsidRDefault="00BB7B4C" w:rsidP="00BB7B4C">
      <w:pPr>
        <w:pStyle w:val="BodyTextIndent"/>
        <w:ind w:left="2520" w:firstLine="0"/>
        <w:rPr>
          <w:rFonts w:ascii="Times New Roman" w:hAnsi="Times New Roman"/>
          <w:sz w:val="20"/>
        </w:rPr>
      </w:pPr>
    </w:p>
    <w:p w14:paraId="54249197" w14:textId="77777777" w:rsidR="00BB7B4C" w:rsidRDefault="00BB7B4C" w:rsidP="00BB7B4C">
      <w:pPr>
        <w:pStyle w:val="BodyTextIndent"/>
        <w:ind w:left="2520" w:hanging="360"/>
        <w:rPr>
          <w:rFonts w:ascii="Times New Roman" w:hAnsi="Times New Roman"/>
          <w:sz w:val="20"/>
        </w:rPr>
      </w:pPr>
      <w:r>
        <w:rPr>
          <w:rFonts w:ascii="Times New Roman" w:hAnsi="Times New Roman"/>
          <w:sz w:val="20"/>
        </w:rPr>
        <w:t>a.)</w:t>
      </w:r>
      <w:r>
        <w:rPr>
          <w:rFonts w:ascii="Times New Roman" w:hAnsi="Times New Roman"/>
          <w:sz w:val="20"/>
        </w:rPr>
        <w:tab/>
        <w:t xml:space="preserve">For the general and automobile liability policies, the State of </w:t>
      </w:r>
      <w:smartTag w:uri="urn:schemas-microsoft-com:office:smarttags" w:element="State">
        <w:r>
          <w:rPr>
            <w:rFonts w:ascii="Times New Roman" w:hAnsi="Times New Roman"/>
            <w:sz w:val="20"/>
          </w:rPr>
          <w:t>California</w:t>
        </w:r>
      </w:smartTag>
      <w:r>
        <w:rPr>
          <w:rFonts w:ascii="Times New Roman" w:hAnsi="Times New Roman"/>
          <w:sz w:val="20"/>
        </w:rPr>
        <w:t xml:space="preserve">, the Trustees of the </w:t>
      </w:r>
      <w:smartTag w:uri="urn:schemas-microsoft-com:office:smarttags" w:element="place">
        <w:smartTag w:uri="urn:schemas-microsoft-com:office:smarttags" w:element="PlaceName">
          <w:r>
            <w:rPr>
              <w:rFonts w:ascii="Times New Roman" w:hAnsi="Times New Roman"/>
              <w:sz w:val="20"/>
            </w:rPr>
            <w:t>California</w:t>
          </w:r>
        </w:smartTag>
        <w:r>
          <w:rPr>
            <w:rFonts w:ascii="Times New Roman" w:hAnsi="Times New Roman"/>
            <w:sz w:val="20"/>
          </w:rPr>
          <w:t xml:space="preserve"> </w:t>
        </w:r>
        <w:smartTag w:uri="urn:schemas-microsoft-com:office:smarttags" w:element="PlaceType">
          <w:r>
            <w:rPr>
              <w:rFonts w:ascii="Times New Roman" w:hAnsi="Times New Roman"/>
              <w:sz w:val="20"/>
            </w:rPr>
            <w:t>State</w:t>
          </w:r>
        </w:smartTag>
        <w:r>
          <w:rPr>
            <w:rFonts w:ascii="Times New Roman" w:hAnsi="Times New Roman"/>
            <w:sz w:val="20"/>
          </w:rPr>
          <w:t xml:space="preserve"> </w:t>
        </w:r>
        <w:smartTag w:uri="urn:schemas-microsoft-com:office:smarttags" w:element="PlaceType">
          <w:r>
            <w:rPr>
              <w:rFonts w:ascii="Times New Roman" w:hAnsi="Times New Roman"/>
              <w:sz w:val="20"/>
            </w:rPr>
            <w:t>University</w:t>
          </w:r>
        </w:smartTag>
      </w:smartTag>
      <w:r>
        <w:rPr>
          <w:rFonts w:ascii="Times New Roman" w:hAnsi="Times New Roman"/>
          <w:sz w:val="20"/>
        </w:rPr>
        <w:t>, the University, their officers, employees, representatives, volunteers, and agents shall be covered as additional insureds.</w:t>
      </w:r>
    </w:p>
    <w:p w14:paraId="54249198" w14:textId="77777777" w:rsidR="00BB7B4C" w:rsidRDefault="00BB7B4C" w:rsidP="00BB7B4C">
      <w:pPr>
        <w:pStyle w:val="BodyTextIndent"/>
        <w:ind w:left="2520" w:firstLine="0"/>
        <w:rPr>
          <w:rFonts w:ascii="Times New Roman" w:hAnsi="Times New Roman"/>
          <w:sz w:val="20"/>
        </w:rPr>
      </w:pPr>
    </w:p>
    <w:p w14:paraId="54249199" w14:textId="77777777" w:rsidR="00BB7B4C" w:rsidRDefault="00BB7B4C" w:rsidP="00BB7B4C">
      <w:pPr>
        <w:pStyle w:val="BodyTextIndent"/>
        <w:ind w:left="2520" w:hanging="360"/>
        <w:rPr>
          <w:rFonts w:ascii="Times New Roman" w:hAnsi="Times New Roman"/>
          <w:sz w:val="20"/>
        </w:rPr>
      </w:pPr>
      <w:r>
        <w:rPr>
          <w:rFonts w:ascii="Times New Roman" w:hAnsi="Times New Roman"/>
          <w:sz w:val="20"/>
        </w:rPr>
        <w:t>b.)</w:t>
      </w:r>
      <w:r>
        <w:rPr>
          <w:rFonts w:ascii="Times New Roman" w:hAnsi="Times New Roman"/>
          <w:sz w:val="20"/>
        </w:rPr>
        <w:tab/>
        <w:t xml:space="preserve">For claims related to the work, the Architect/Engineer’s insurance coverage shall be primary insurance as respects the State of </w:t>
      </w:r>
      <w:smartTag w:uri="urn:schemas-microsoft-com:office:smarttags" w:element="State">
        <w:r>
          <w:rPr>
            <w:rFonts w:ascii="Times New Roman" w:hAnsi="Times New Roman"/>
            <w:sz w:val="20"/>
          </w:rPr>
          <w:t>California</w:t>
        </w:r>
      </w:smartTag>
      <w:r>
        <w:rPr>
          <w:rFonts w:ascii="Times New Roman" w:hAnsi="Times New Roman"/>
          <w:sz w:val="20"/>
        </w:rPr>
        <w:t xml:space="preserve">, the Trustees of the </w:t>
      </w:r>
      <w:smartTag w:uri="urn:schemas-microsoft-com:office:smarttags" w:element="place">
        <w:smartTag w:uri="urn:schemas-microsoft-com:office:smarttags" w:element="PlaceName">
          <w:r>
            <w:rPr>
              <w:rFonts w:ascii="Times New Roman" w:hAnsi="Times New Roman"/>
              <w:sz w:val="20"/>
            </w:rPr>
            <w:t>California</w:t>
          </w:r>
        </w:smartTag>
        <w:r>
          <w:rPr>
            <w:rFonts w:ascii="Times New Roman" w:hAnsi="Times New Roman"/>
            <w:sz w:val="20"/>
          </w:rPr>
          <w:t xml:space="preserve"> </w:t>
        </w:r>
        <w:smartTag w:uri="urn:schemas-microsoft-com:office:smarttags" w:element="PlaceType">
          <w:r>
            <w:rPr>
              <w:rFonts w:ascii="Times New Roman" w:hAnsi="Times New Roman"/>
              <w:sz w:val="20"/>
            </w:rPr>
            <w:t>State</w:t>
          </w:r>
        </w:smartTag>
        <w:r>
          <w:rPr>
            <w:rFonts w:ascii="Times New Roman" w:hAnsi="Times New Roman"/>
            <w:sz w:val="20"/>
          </w:rPr>
          <w:t xml:space="preserve"> </w:t>
        </w:r>
        <w:smartTag w:uri="urn:schemas-microsoft-com:office:smarttags" w:element="PlaceType">
          <w:r>
            <w:rPr>
              <w:rFonts w:ascii="Times New Roman" w:hAnsi="Times New Roman"/>
              <w:sz w:val="20"/>
            </w:rPr>
            <w:t>University</w:t>
          </w:r>
        </w:smartTag>
      </w:smartTag>
      <w:r>
        <w:rPr>
          <w:rFonts w:ascii="Times New Roman" w:hAnsi="Times New Roman"/>
          <w:sz w:val="20"/>
        </w:rPr>
        <w:t>, the University, their officers, employees, representatives, volunteers, and agents.  Insurance or self-insurance maintained by the State of California, the Trustees of the California State University, the University, their officers, employees, representatives, volunteers, and agents shall be in excess of the Architect/Engineer’s insurance and shall not contribute with it.</w:t>
      </w:r>
    </w:p>
    <w:p w14:paraId="5424919A" w14:textId="77777777" w:rsidR="00BB7B4C" w:rsidRDefault="00BB7B4C" w:rsidP="00BB7B4C">
      <w:pPr>
        <w:pStyle w:val="BodyTextIndent"/>
        <w:ind w:left="2520" w:firstLine="0"/>
        <w:rPr>
          <w:rFonts w:ascii="Times New Roman" w:hAnsi="Times New Roman"/>
          <w:sz w:val="20"/>
        </w:rPr>
      </w:pPr>
    </w:p>
    <w:p w14:paraId="5424919B" w14:textId="77777777" w:rsidR="00BB7B4C" w:rsidRDefault="00BB7B4C" w:rsidP="00BB7B4C">
      <w:pPr>
        <w:pStyle w:val="BodyTextIndent"/>
        <w:ind w:left="2520" w:hanging="360"/>
        <w:rPr>
          <w:rFonts w:ascii="Times New Roman" w:hAnsi="Times New Roman"/>
          <w:sz w:val="20"/>
        </w:rPr>
      </w:pPr>
      <w:r>
        <w:rPr>
          <w:rFonts w:ascii="Times New Roman" w:hAnsi="Times New Roman"/>
          <w:sz w:val="20"/>
        </w:rPr>
        <w:t>c.)</w:t>
      </w:r>
      <w:r>
        <w:rPr>
          <w:rFonts w:ascii="Times New Roman" w:hAnsi="Times New Roman"/>
          <w:sz w:val="20"/>
        </w:rPr>
        <w:tab/>
        <w:t xml:space="preserve">Each insurance policy required by this section shall state that coverage shall not be canceled, except after thirty (30) days prior written notice by mail, return receipt requested, has been given to the Trustees, ten (10) </w:t>
      </w:r>
      <w:proofErr w:type="spellStart"/>
      <w:r>
        <w:rPr>
          <w:rFonts w:ascii="Times New Roman" w:hAnsi="Times New Roman"/>
          <w:sz w:val="20"/>
        </w:rPr>
        <w:t>days notice</w:t>
      </w:r>
      <w:proofErr w:type="spellEnd"/>
      <w:r>
        <w:rPr>
          <w:rFonts w:ascii="Times New Roman" w:hAnsi="Times New Roman"/>
          <w:sz w:val="20"/>
        </w:rPr>
        <w:t xml:space="preserve"> for non-payment of premium.</w:t>
      </w:r>
    </w:p>
    <w:p w14:paraId="5424919C" w14:textId="77777777" w:rsidR="00BB7B4C" w:rsidRDefault="00BB7B4C" w:rsidP="00BB7B4C">
      <w:pPr>
        <w:pStyle w:val="BodyTextIndent"/>
        <w:ind w:left="2520" w:firstLine="0"/>
        <w:rPr>
          <w:rFonts w:ascii="Times New Roman" w:hAnsi="Times New Roman"/>
          <w:sz w:val="20"/>
        </w:rPr>
      </w:pPr>
    </w:p>
    <w:p w14:paraId="5424919D" w14:textId="44324909" w:rsidR="00BB7B4C" w:rsidRDefault="00BB7B4C" w:rsidP="00BB7B4C">
      <w:pPr>
        <w:pStyle w:val="BodyTextIndent"/>
        <w:ind w:left="2520" w:hanging="360"/>
        <w:rPr>
          <w:rFonts w:ascii="Times New Roman" w:hAnsi="Times New Roman"/>
          <w:sz w:val="20"/>
        </w:rPr>
      </w:pPr>
      <w:r>
        <w:rPr>
          <w:rFonts w:ascii="Times New Roman" w:hAnsi="Times New Roman"/>
          <w:sz w:val="20"/>
        </w:rPr>
        <w:t>d.)</w:t>
      </w:r>
      <w:r>
        <w:rPr>
          <w:rFonts w:ascii="Times New Roman" w:hAnsi="Times New Roman"/>
          <w:sz w:val="20"/>
        </w:rPr>
        <w:tab/>
        <w:t>The State of California, the Trustees of the California State University, the University, their officers, employees, representatives, volunteers, and agents shall not by reason of their inclusion as additional insureds incur liability to the insurance carriers for payment of premiums for such insurance.</w:t>
      </w:r>
    </w:p>
    <w:p w14:paraId="5828C119" w14:textId="675D2A5A" w:rsidR="004D4A14" w:rsidRDefault="004D4A14" w:rsidP="00BB7B4C">
      <w:pPr>
        <w:pStyle w:val="BodyTextIndent"/>
        <w:ind w:left="2520" w:hanging="360"/>
        <w:rPr>
          <w:rFonts w:ascii="Times New Roman" w:hAnsi="Times New Roman"/>
          <w:sz w:val="20"/>
        </w:rPr>
      </w:pPr>
      <w:r>
        <w:rPr>
          <w:rFonts w:ascii="Times New Roman" w:hAnsi="Times New Roman"/>
          <w:sz w:val="20"/>
        </w:rPr>
        <w:t>e.)</w:t>
      </w:r>
      <w:r>
        <w:rPr>
          <w:rFonts w:ascii="Times New Roman" w:hAnsi="Times New Roman"/>
          <w:sz w:val="20"/>
        </w:rPr>
        <w:tab/>
      </w:r>
      <w:r w:rsidRPr="004D4A14">
        <w:rPr>
          <w:rFonts w:ascii="Times New Roman" w:hAnsi="Times New Roman"/>
          <w:sz w:val="20"/>
          <w:szCs w:val="20"/>
        </w:rPr>
        <w:t>Trustees reserves the right to require complete, certified copies of all required insurance policies, including endorsements required by these provisions, at any time.</w:t>
      </w:r>
    </w:p>
    <w:p w14:paraId="5424919E" w14:textId="77777777" w:rsidR="00BB7B4C" w:rsidRDefault="00BB7B4C" w:rsidP="00BB7B4C">
      <w:pPr>
        <w:pStyle w:val="BodyTextIndent"/>
        <w:ind w:left="2520" w:firstLine="0"/>
        <w:rPr>
          <w:rFonts w:ascii="Times New Roman" w:hAnsi="Times New Roman"/>
          <w:sz w:val="20"/>
        </w:rPr>
      </w:pPr>
    </w:p>
    <w:p w14:paraId="5424919F" w14:textId="77777777" w:rsidR="00BB7B4C" w:rsidRPr="0053131F" w:rsidRDefault="00BB7B4C" w:rsidP="00BB7B4C">
      <w:pPr>
        <w:pStyle w:val="BodyTextIndent"/>
        <w:ind w:left="2160" w:hanging="1980"/>
        <w:rPr>
          <w:rFonts w:ascii="Times New Roman" w:hAnsi="Times New Roman"/>
          <w:sz w:val="20"/>
        </w:rPr>
      </w:pPr>
      <w:r w:rsidRPr="0053131F">
        <w:rPr>
          <w:rFonts w:ascii="Times New Roman" w:hAnsi="Times New Roman"/>
          <w:sz w:val="20"/>
        </w:rPr>
        <w:t>8.7</w:t>
      </w:r>
      <w:r>
        <w:rPr>
          <w:rFonts w:ascii="Times New Roman" w:hAnsi="Times New Roman"/>
          <w:sz w:val="20"/>
        </w:rPr>
        <w:tab/>
      </w:r>
      <w:r w:rsidRPr="0053131F">
        <w:rPr>
          <w:rFonts w:ascii="Times New Roman" w:hAnsi="Times New Roman"/>
          <w:i/>
          <w:sz w:val="20"/>
        </w:rPr>
        <w:t>ADDITONAL INSURANCE CONDITIONS</w:t>
      </w:r>
    </w:p>
    <w:p w14:paraId="542491A0" w14:textId="77777777" w:rsidR="00BB7B4C" w:rsidRDefault="00BB7B4C" w:rsidP="00BB7B4C">
      <w:pPr>
        <w:pStyle w:val="BodyTextIndent"/>
        <w:spacing w:before="60"/>
        <w:ind w:left="2520" w:hanging="360"/>
        <w:rPr>
          <w:rFonts w:ascii="Times New Roman" w:hAnsi="Times New Roman"/>
          <w:sz w:val="20"/>
        </w:rPr>
      </w:pPr>
      <w:r>
        <w:rPr>
          <w:rFonts w:ascii="Times New Roman" w:hAnsi="Times New Roman"/>
          <w:sz w:val="20"/>
        </w:rPr>
        <w:t>a.)</w:t>
      </w:r>
      <w:r>
        <w:rPr>
          <w:rFonts w:ascii="Times New Roman" w:hAnsi="Times New Roman"/>
          <w:sz w:val="20"/>
        </w:rPr>
        <w:tab/>
        <w:t>Any deductible under any policy of insurance required in this section shall be the Architect/Engineer’s liability.</w:t>
      </w:r>
    </w:p>
    <w:p w14:paraId="542491A1" w14:textId="77777777" w:rsidR="00BB7B4C" w:rsidRDefault="00BB7B4C" w:rsidP="00BB7B4C">
      <w:pPr>
        <w:pStyle w:val="BodyTextIndent"/>
        <w:ind w:left="2520" w:firstLine="0"/>
        <w:rPr>
          <w:rFonts w:ascii="Times New Roman" w:hAnsi="Times New Roman"/>
          <w:sz w:val="20"/>
        </w:rPr>
      </w:pPr>
    </w:p>
    <w:p w14:paraId="542491A2" w14:textId="77777777" w:rsidR="00BB7B4C" w:rsidRDefault="00BB7B4C" w:rsidP="00BB7B4C">
      <w:pPr>
        <w:pStyle w:val="BodyTextIndent"/>
        <w:ind w:left="2520" w:hanging="360"/>
        <w:rPr>
          <w:rFonts w:ascii="Times New Roman" w:hAnsi="Times New Roman"/>
          <w:sz w:val="20"/>
        </w:rPr>
      </w:pPr>
      <w:r>
        <w:rPr>
          <w:rFonts w:ascii="Times New Roman" w:hAnsi="Times New Roman"/>
          <w:sz w:val="20"/>
        </w:rPr>
        <w:t>b.)</w:t>
      </w:r>
      <w:r>
        <w:rPr>
          <w:rFonts w:ascii="Times New Roman" w:hAnsi="Times New Roman"/>
          <w:sz w:val="20"/>
        </w:rPr>
        <w:tab/>
        <w:t>Acceptance of certificates of insurance by the Trustees shall not limit the Architect/Engineer’s liability under the Agreement.</w:t>
      </w:r>
    </w:p>
    <w:p w14:paraId="542491A3" w14:textId="77777777" w:rsidR="00BB7B4C" w:rsidRDefault="00BB7B4C" w:rsidP="00BB7B4C">
      <w:pPr>
        <w:pStyle w:val="BodyTextIndent"/>
        <w:ind w:left="2520" w:firstLine="0"/>
        <w:rPr>
          <w:rFonts w:ascii="Times New Roman" w:hAnsi="Times New Roman"/>
          <w:sz w:val="20"/>
        </w:rPr>
      </w:pPr>
    </w:p>
    <w:p w14:paraId="542491A4" w14:textId="77777777" w:rsidR="00BB7B4C" w:rsidRDefault="00BB7B4C" w:rsidP="00BB7B4C">
      <w:pPr>
        <w:pStyle w:val="BodyTextIndent"/>
        <w:ind w:left="2520" w:hanging="360"/>
        <w:rPr>
          <w:rFonts w:ascii="Times New Roman" w:hAnsi="Times New Roman"/>
          <w:sz w:val="20"/>
        </w:rPr>
      </w:pPr>
      <w:r>
        <w:rPr>
          <w:rFonts w:ascii="Times New Roman" w:hAnsi="Times New Roman"/>
          <w:sz w:val="20"/>
        </w:rPr>
        <w:t>c.)</w:t>
      </w:r>
      <w:r>
        <w:rPr>
          <w:rFonts w:ascii="Times New Roman" w:hAnsi="Times New Roman"/>
          <w:sz w:val="20"/>
        </w:rPr>
        <w:tab/>
        <w:t>In the event the Architect/Engineer does not comply with these insurance requirements, the Trustees may, at their option, provide insurance coverage to protect the Trustees. The Architect/Engineer shall pay the cost of the insurance and, if the insurance carrier does not receive prompt payment from the Architect/Engineer, the Trustees may pay for the insurance from Agreement sums otherwise due the Architect/Engineer.</w:t>
      </w:r>
    </w:p>
    <w:p w14:paraId="542491A5" w14:textId="77777777" w:rsidR="00BB7B4C" w:rsidRDefault="00BB7B4C" w:rsidP="00BB7B4C">
      <w:pPr>
        <w:pStyle w:val="BodyTextIndent"/>
        <w:ind w:left="2520" w:firstLine="0"/>
        <w:rPr>
          <w:rFonts w:ascii="Times New Roman" w:hAnsi="Times New Roman"/>
          <w:sz w:val="20"/>
        </w:rPr>
      </w:pPr>
    </w:p>
    <w:p w14:paraId="542491A6" w14:textId="77777777" w:rsidR="00BB7B4C" w:rsidRDefault="00BB7B4C" w:rsidP="00BB7B4C">
      <w:pPr>
        <w:pStyle w:val="BodyTextIndent"/>
        <w:ind w:left="2520" w:hanging="360"/>
        <w:rPr>
          <w:rFonts w:ascii="Times New Roman" w:hAnsi="Times New Roman"/>
          <w:sz w:val="20"/>
        </w:rPr>
      </w:pPr>
      <w:r>
        <w:rPr>
          <w:rFonts w:ascii="Times New Roman" w:hAnsi="Times New Roman"/>
          <w:sz w:val="20"/>
        </w:rPr>
        <w:t>d.)</w:t>
      </w:r>
      <w:r>
        <w:rPr>
          <w:rFonts w:ascii="Times New Roman" w:hAnsi="Times New Roman"/>
          <w:sz w:val="20"/>
        </w:rPr>
        <w:tab/>
        <w:t>If the Trustees are damaged by the failure of Architect/Engineer to provide or maintain the required insurance, the Architect/Engineer shall pay the Trustees for such damages.</w:t>
      </w:r>
    </w:p>
    <w:p w14:paraId="542491A7" w14:textId="77777777" w:rsidR="00BB7B4C" w:rsidRDefault="00BB7B4C" w:rsidP="00BB7B4C">
      <w:pPr>
        <w:pStyle w:val="BodyTextIndent"/>
        <w:ind w:left="2520" w:firstLine="0"/>
        <w:rPr>
          <w:rFonts w:ascii="Times New Roman" w:hAnsi="Times New Roman"/>
          <w:sz w:val="20"/>
        </w:rPr>
      </w:pPr>
    </w:p>
    <w:p w14:paraId="542491A8" w14:textId="77777777" w:rsidR="00BB7B4C" w:rsidRDefault="00BB7B4C" w:rsidP="00BB7B4C">
      <w:pPr>
        <w:pStyle w:val="BodyTextIndent"/>
        <w:ind w:left="2520" w:hanging="360"/>
        <w:rPr>
          <w:rFonts w:ascii="Times New Roman" w:hAnsi="Times New Roman"/>
          <w:sz w:val="20"/>
        </w:rPr>
      </w:pPr>
      <w:r>
        <w:rPr>
          <w:rFonts w:ascii="Times New Roman" w:hAnsi="Times New Roman"/>
          <w:sz w:val="20"/>
        </w:rPr>
        <w:lastRenderedPageBreak/>
        <w:t>e.)</w:t>
      </w:r>
      <w:r>
        <w:rPr>
          <w:rFonts w:ascii="Times New Roman" w:hAnsi="Times New Roman"/>
          <w:sz w:val="20"/>
        </w:rPr>
        <w:tab/>
        <w:t>The Architect/Engineer’s obligations to obtain and maintain required insurance are non-delegable duties under this Agreement.</w:t>
      </w:r>
    </w:p>
    <w:p w14:paraId="0E2361C7" w14:textId="1D17FB99" w:rsidR="00C03A22" w:rsidRPr="00C03A22" w:rsidRDefault="00C03A22" w:rsidP="001E6D58">
      <w:pPr>
        <w:tabs>
          <w:tab w:val="left" w:pos="2280"/>
        </w:tabs>
        <w:jc w:val="both"/>
        <w:rPr>
          <w:rFonts w:ascii="Times New Roman" w:hAnsi="Times New Roman"/>
          <w:bCs/>
          <w:sz w:val="20"/>
          <w:szCs w:val="22"/>
        </w:rPr>
      </w:pPr>
    </w:p>
    <w:p w14:paraId="542491AA" w14:textId="77777777" w:rsidR="00BB7B4C" w:rsidRDefault="00BB7B4C" w:rsidP="00BB7B4C">
      <w:pPr>
        <w:ind w:left="2160" w:hanging="1980"/>
        <w:jc w:val="both"/>
        <w:rPr>
          <w:rFonts w:ascii="Times New Roman" w:hAnsi="Times New Roman"/>
          <w:i/>
          <w:iCs/>
          <w:sz w:val="12"/>
          <w:szCs w:val="12"/>
        </w:rPr>
      </w:pPr>
      <w:r w:rsidRPr="0053131F">
        <w:rPr>
          <w:rFonts w:ascii="Times New Roman" w:hAnsi="Times New Roman"/>
          <w:sz w:val="20"/>
          <w:szCs w:val="22"/>
        </w:rPr>
        <w:t>8.8</w:t>
      </w:r>
      <w:r>
        <w:rPr>
          <w:rFonts w:ascii="Times New Roman" w:hAnsi="Times New Roman"/>
          <w:sz w:val="20"/>
          <w:szCs w:val="22"/>
        </w:rPr>
        <w:tab/>
      </w:r>
      <w:r w:rsidRPr="0053131F">
        <w:rPr>
          <w:rFonts w:ascii="Times New Roman" w:hAnsi="Times New Roman"/>
          <w:i/>
          <w:iCs/>
          <w:sz w:val="20"/>
          <w:szCs w:val="22"/>
        </w:rPr>
        <w:t>EXPECTED STANDARD OF CARE</w:t>
      </w:r>
    </w:p>
    <w:p w14:paraId="542491AB" w14:textId="77777777" w:rsidR="00BB7B4C" w:rsidRPr="00BB7B4C" w:rsidRDefault="00BB7B4C" w:rsidP="00BB7B4C">
      <w:pPr>
        <w:ind w:left="2160" w:hanging="1980"/>
        <w:jc w:val="both"/>
        <w:rPr>
          <w:rFonts w:ascii="Times New Roman" w:hAnsi="Times New Roman"/>
          <w:sz w:val="12"/>
          <w:szCs w:val="12"/>
        </w:rPr>
      </w:pPr>
    </w:p>
    <w:p w14:paraId="542491AC" w14:textId="77777777" w:rsidR="00BB7B4C" w:rsidRDefault="00BB7B4C" w:rsidP="00BB7B4C">
      <w:pPr>
        <w:ind w:left="2160"/>
        <w:jc w:val="both"/>
        <w:rPr>
          <w:rFonts w:ascii="Times New Roman" w:hAnsi="Times New Roman"/>
          <w:sz w:val="20"/>
          <w:szCs w:val="20"/>
        </w:rPr>
      </w:pPr>
      <w:r w:rsidRPr="007D3571">
        <w:rPr>
          <w:rFonts w:ascii="Times New Roman" w:hAnsi="Times New Roman"/>
          <w:sz w:val="20"/>
          <w:szCs w:val="20"/>
        </w:rPr>
        <w:t xml:space="preserve">A determination of ‘standard of care’ is a judgment call that is dependent upon individual project circumstances. For the purposes of this agreement the Trustees </w:t>
      </w:r>
      <w:r>
        <w:rPr>
          <w:rFonts w:ascii="Times New Roman" w:hAnsi="Times New Roman"/>
          <w:sz w:val="20"/>
          <w:szCs w:val="20"/>
        </w:rPr>
        <w:t>will</w:t>
      </w:r>
      <w:r w:rsidRPr="007D3571">
        <w:rPr>
          <w:rFonts w:ascii="Times New Roman" w:hAnsi="Times New Roman"/>
          <w:sz w:val="20"/>
          <w:szCs w:val="20"/>
        </w:rPr>
        <w:t xml:space="preserve"> consider incurred costs due t</w:t>
      </w:r>
      <w:r>
        <w:rPr>
          <w:rFonts w:ascii="Times New Roman" w:hAnsi="Times New Roman"/>
          <w:sz w:val="20"/>
          <w:szCs w:val="20"/>
        </w:rPr>
        <w:t>o errors and omissions by the Architect/E</w:t>
      </w:r>
      <w:r w:rsidRPr="007D3571">
        <w:rPr>
          <w:rFonts w:ascii="Times New Roman" w:hAnsi="Times New Roman"/>
          <w:sz w:val="20"/>
          <w:szCs w:val="20"/>
        </w:rPr>
        <w:t xml:space="preserve">ngineer of up to two percent (2%) of the total project construction award amount as being within </w:t>
      </w:r>
      <w:r>
        <w:rPr>
          <w:rFonts w:ascii="Times New Roman" w:hAnsi="Times New Roman"/>
          <w:sz w:val="20"/>
          <w:szCs w:val="20"/>
        </w:rPr>
        <w:t>what the Trustees will consider to be an acceptable</w:t>
      </w:r>
      <w:r w:rsidRPr="007D3571">
        <w:rPr>
          <w:rFonts w:ascii="Times New Roman" w:hAnsi="Times New Roman"/>
          <w:sz w:val="20"/>
          <w:szCs w:val="20"/>
        </w:rPr>
        <w:t xml:space="preserve"> ‘standard of care</w:t>
      </w:r>
      <w:r>
        <w:rPr>
          <w:rFonts w:ascii="Times New Roman" w:hAnsi="Times New Roman"/>
          <w:sz w:val="20"/>
          <w:szCs w:val="20"/>
        </w:rPr>
        <w:t>’</w:t>
      </w:r>
      <w:r w:rsidRPr="007D3571">
        <w:rPr>
          <w:rFonts w:ascii="Times New Roman" w:hAnsi="Times New Roman"/>
          <w:sz w:val="20"/>
          <w:szCs w:val="20"/>
        </w:rPr>
        <w:t>. The Trustees reserve the right to pursue actions to recover incurred costs above this range.</w:t>
      </w:r>
    </w:p>
    <w:p w14:paraId="542491AD" w14:textId="77777777" w:rsidR="00BB7B4C" w:rsidRDefault="00BB7B4C" w:rsidP="00BB7B4C">
      <w:pPr>
        <w:ind w:left="2160"/>
        <w:jc w:val="both"/>
        <w:rPr>
          <w:rFonts w:ascii="Times New Roman" w:hAnsi="Times New Roman"/>
          <w:sz w:val="20"/>
          <w:szCs w:val="20"/>
        </w:rPr>
      </w:pPr>
    </w:p>
    <w:p w14:paraId="542491AE" w14:textId="77777777" w:rsidR="00BB7B4C" w:rsidRPr="00612D90" w:rsidRDefault="00BB7B4C" w:rsidP="00BB7B4C">
      <w:pPr>
        <w:ind w:left="2160"/>
        <w:jc w:val="both"/>
        <w:rPr>
          <w:rFonts w:ascii="Times New Roman" w:hAnsi="Times New Roman"/>
          <w:sz w:val="20"/>
          <w:szCs w:val="22"/>
        </w:rPr>
      </w:pPr>
      <w:r w:rsidRPr="00612D90">
        <w:rPr>
          <w:rFonts w:ascii="Times New Roman" w:hAnsi="Times New Roman"/>
          <w:sz w:val="20"/>
          <w:szCs w:val="22"/>
        </w:rPr>
        <w:t xml:space="preserve">In </w:t>
      </w:r>
      <w:r>
        <w:rPr>
          <w:rFonts w:ascii="Times New Roman" w:hAnsi="Times New Roman"/>
          <w:sz w:val="20"/>
          <w:szCs w:val="22"/>
        </w:rPr>
        <w:t>evaluating incurred costs the Trustees will calculate</w:t>
      </w:r>
      <w:r w:rsidRPr="00612D90">
        <w:rPr>
          <w:rFonts w:ascii="Times New Roman" w:hAnsi="Times New Roman"/>
          <w:sz w:val="20"/>
          <w:szCs w:val="22"/>
        </w:rPr>
        <w:t xml:space="preserve"> ‘omissions’ at a rate of 20% of the respective change order amount to provide the missing element whereas ‘errors’ will be calculated at 100% of </w:t>
      </w:r>
      <w:r>
        <w:rPr>
          <w:rFonts w:ascii="Times New Roman" w:hAnsi="Times New Roman"/>
          <w:sz w:val="20"/>
          <w:szCs w:val="22"/>
        </w:rPr>
        <w:t>the</w:t>
      </w:r>
      <w:r w:rsidRPr="00612D90">
        <w:rPr>
          <w:rFonts w:ascii="Times New Roman" w:hAnsi="Times New Roman"/>
          <w:sz w:val="20"/>
          <w:szCs w:val="22"/>
        </w:rPr>
        <w:t xml:space="preserve"> change order a</w:t>
      </w:r>
      <w:r>
        <w:rPr>
          <w:rFonts w:ascii="Times New Roman" w:hAnsi="Times New Roman"/>
          <w:sz w:val="20"/>
          <w:szCs w:val="22"/>
        </w:rPr>
        <w:t>mount to correct the condition.</w:t>
      </w:r>
    </w:p>
    <w:p w14:paraId="542491AF" w14:textId="77777777" w:rsidR="00BB7B4C" w:rsidRPr="007D3571" w:rsidRDefault="00BB7B4C" w:rsidP="00BB7B4C">
      <w:pPr>
        <w:ind w:left="2160"/>
        <w:jc w:val="both"/>
        <w:rPr>
          <w:rFonts w:ascii="Times New Roman" w:hAnsi="Times New Roman"/>
          <w:sz w:val="20"/>
          <w:szCs w:val="20"/>
        </w:rPr>
      </w:pPr>
    </w:p>
    <w:p w14:paraId="542491B0" w14:textId="77777777" w:rsidR="00BB7B4C" w:rsidRDefault="00BB7B4C" w:rsidP="00BB7B4C">
      <w:pPr>
        <w:ind w:left="2160"/>
        <w:jc w:val="both"/>
        <w:rPr>
          <w:rFonts w:ascii="Times New Roman" w:hAnsi="Times New Roman"/>
          <w:sz w:val="20"/>
          <w:szCs w:val="20"/>
        </w:rPr>
      </w:pPr>
      <w:r w:rsidRPr="007D3571">
        <w:rPr>
          <w:rFonts w:ascii="Times New Roman" w:hAnsi="Times New Roman"/>
          <w:sz w:val="20"/>
          <w:szCs w:val="20"/>
        </w:rPr>
        <w:t xml:space="preserve">The </w:t>
      </w:r>
      <w:r>
        <w:rPr>
          <w:rFonts w:ascii="Times New Roman" w:hAnsi="Times New Roman"/>
          <w:sz w:val="20"/>
          <w:szCs w:val="20"/>
        </w:rPr>
        <w:t>T</w:t>
      </w:r>
      <w:r w:rsidRPr="007D3571">
        <w:rPr>
          <w:rFonts w:ascii="Times New Roman" w:hAnsi="Times New Roman"/>
          <w:sz w:val="20"/>
          <w:szCs w:val="20"/>
        </w:rPr>
        <w:t xml:space="preserve">rustees may </w:t>
      </w:r>
      <w:r>
        <w:rPr>
          <w:rFonts w:ascii="Times New Roman" w:hAnsi="Times New Roman"/>
          <w:sz w:val="20"/>
          <w:szCs w:val="20"/>
        </w:rPr>
        <w:t xml:space="preserve">elect to </w:t>
      </w:r>
      <w:r w:rsidRPr="007D3571">
        <w:rPr>
          <w:rFonts w:ascii="Times New Roman" w:hAnsi="Times New Roman"/>
          <w:sz w:val="20"/>
          <w:szCs w:val="20"/>
        </w:rPr>
        <w:t xml:space="preserve">seek </w:t>
      </w:r>
      <w:r>
        <w:rPr>
          <w:rFonts w:ascii="Times New Roman" w:hAnsi="Times New Roman"/>
          <w:sz w:val="20"/>
          <w:szCs w:val="20"/>
        </w:rPr>
        <w:t>reimbursement</w:t>
      </w:r>
      <w:r w:rsidRPr="007D3571">
        <w:rPr>
          <w:rFonts w:ascii="Times New Roman" w:hAnsi="Times New Roman"/>
          <w:sz w:val="20"/>
          <w:szCs w:val="20"/>
        </w:rPr>
        <w:t xml:space="preserve"> if a higher rate of Errors and Omissions is experienced by calling for a negotiated settlement with the Architect/Engineer. The Architect/Engineer shall respond in good faith in such an event. The decision to seek recovery or a portion thereof is elective to the </w:t>
      </w:r>
      <w:r>
        <w:rPr>
          <w:rFonts w:ascii="Times New Roman" w:hAnsi="Times New Roman"/>
          <w:sz w:val="20"/>
          <w:szCs w:val="20"/>
        </w:rPr>
        <w:t>T</w:t>
      </w:r>
      <w:r w:rsidRPr="007D3571">
        <w:rPr>
          <w:rFonts w:ascii="Times New Roman" w:hAnsi="Times New Roman"/>
          <w:sz w:val="20"/>
          <w:szCs w:val="20"/>
        </w:rPr>
        <w:t>rustees and will vary depending upon individual project circumstances.</w:t>
      </w:r>
    </w:p>
    <w:p w14:paraId="542491B1" w14:textId="77777777" w:rsidR="00BB7B4C" w:rsidRDefault="00BB7B4C" w:rsidP="00BB7B4C">
      <w:pPr>
        <w:ind w:left="2160"/>
        <w:jc w:val="both"/>
        <w:rPr>
          <w:rFonts w:ascii="Times New Roman" w:hAnsi="Times New Roman"/>
          <w:sz w:val="20"/>
          <w:szCs w:val="20"/>
        </w:rPr>
      </w:pPr>
    </w:p>
    <w:p w14:paraId="542491B2" w14:textId="77777777" w:rsidR="00BB7B4C" w:rsidRDefault="00BB7B4C" w:rsidP="00BB7B4C">
      <w:pPr>
        <w:ind w:left="2160"/>
        <w:jc w:val="both"/>
        <w:rPr>
          <w:rFonts w:ascii="Times New Roman" w:hAnsi="Times New Roman"/>
          <w:sz w:val="20"/>
          <w:szCs w:val="20"/>
        </w:rPr>
      </w:pPr>
      <w:r>
        <w:rPr>
          <w:rFonts w:ascii="Times New Roman" w:hAnsi="Times New Roman"/>
          <w:sz w:val="20"/>
          <w:szCs w:val="20"/>
        </w:rPr>
        <w:t>The application of the 2% and the 20% by the Trustees is not intended by the Architect/Engineer to be an admission of design errors or omissions nor is it meant to increase or to decrease the Architect/Engineer’s duty of care which is based upon performing services within the usual and customary professional care and in accordance with generally accepted practices in effect at the time the services are rendered.</w:t>
      </w:r>
    </w:p>
    <w:p w14:paraId="542491B3" w14:textId="77777777" w:rsidR="00BB7B4C" w:rsidRDefault="00BB7B4C" w:rsidP="00BB7B4C">
      <w:pPr>
        <w:ind w:left="2160"/>
        <w:jc w:val="both"/>
        <w:rPr>
          <w:rFonts w:ascii="Times New Roman" w:hAnsi="Times New Roman"/>
          <w:sz w:val="20"/>
          <w:szCs w:val="20"/>
        </w:rPr>
      </w:pPr>
    </w:p>
    <w:p w14:paraId="542491B4" w14:textId="77777777" w:rsidR="00BB7B4C" w:rsidRDefault="00BB7B4C" w:rsidP="00BB7B4C">
      <w:pPr>
        <w:ind w:left="2160" w:hanging="1980"/>
        <w:jc w:val="both"/>
        <w:rPr>
          <w:rFonts w:ascii="Times New Roman" w:hAnsi="Times New Roman"/>
          <w:b/>
          <w:bCs/>
          <w:sz w:val="20"/>
          <w:szCs w:val="22"/>
        </w:rPr>
      </w:pPr>
      <w:r>
        <w:rPr>
          <w:rFonts w:ascii="Times New Roman" w:hAnsi="Times New Roman"/>
          <w:b/>
          <w:bCs/>
          <w:sz w:val="20"/>
          <w:szCs w:val="22"/>
        </w:rPr>
        <w:t>9.0</w:t>
      </w:r>
      <w:r>
        <w:rPr>
          <w:rFonts w:ascii="Times New Roman" w:hAnsi="Times New Roman"/>
          <w:b/>
          <w:bCs/>
          <w:sz w:val="20"/>
          <w:szCs w:val="22"/>
        </w:rPr>
        <w:tab/>
        <w:t>ADDITONAL PROVISIONS</w:t>
      </w:r>
    </w:p>
    <w:p w14:paraId="542491B5" w14:textId="77777777" w:rsidR="00BB7B4C" w:rsidRDefault="00BB7B4C" w:rsidP="00BB7B4C">
      <w:pPr>
        <w:ind w:left="2160" w:hanging="1980"/>
        <w:jc w:val="both"/>
        <w:rPr>
          <w:rFonts w:ascii="Times New Roman" w:hAnsi="Times New Roman"/>
          <w:b/>
          <w:bCs/>
          <w:sz w:val="20"/>
          <w:szCs w:val="22"/>
        </w:rPr>
      </w:pPr>
    </w:p>
    <w:p w14:paraId="542491B6" w14:textId="77777777" w:rsidR="00BB7B4C" w:rsidRPr="0053131F" w:rsidRDefault="00BB7B4C" w:rsidP="00BB7B4C">
      <w:pPr>
        <w:ind w:left="2160" w:hanging="1980"/>
        <w:jc w:val="both"/>
        <w:rPr>
          <w:rFonts w:ascii="Times New Roman" w:hAnsi="Times New Roman"/>
          <w:sz w:val="20"/>
          <w:szCs w:val="22"/>
        </w:rPr>
      </w:pPr>
      <w:r w:rsidRPr="0053131F">
        <w:rPr>
          <w:rFonts w:ascii="Times New Roman" w:hAnsi="Times New Roman"/>
          <w:bCs/>
          <w:sz w:val="20"/>
          <w:szCs w:val="22"/>
        </w:rPr>
        <w:t>9.1</w:t>
      </w:r>
      <w:r w:rsidRPr="004C5E6F">
        <w:rPr>
          <w:rFonts w:ascii="Times New Roman" w:hAnsi="Times New Roman"/>
          <w:bCs/>
          <w:sz w:val="20"/>
          <w:szCs w:val="22"/>
        </w:rPr>
        <w:tab/>
      </w:r>
      <w:r w:rsidRPr="0053131F">
        <w:rPr>
          <w:rFonts w:ascii="Times New Roman" w:hAnsi="Times New Roman"/>
          <w:bCs/>
          <w:i/>
          <w:sz w:val="20"/>
          <w:szCs w:val="22"/>
        </w:rPr>
        <w:t>WARRANTY</w:t>
      </w:r>
    </w:p>
    <w:p w14:paraId="542491B7" w14:textId="77777777" w:rsidR="00BB7B4C" w:rsidRDefault="00BB7B4C" w:rsidP="00BB7B4C">
      <w:pPr>
        <w:spacing w:before="60"/>
        <w:ind w:left="2160"/>
        <w:jc w:val="both"/>
        <w:rPr>
          <w:rFonts w:ascii="Times New Roman" w:hAnsi="Times New Roman"/>
          <w:sz w:val="20"/>
          <w:szCs w:val="22"/>
        </w:rPr>
      </w:pPr>
      <w:r>
        <w:rPr>
          <w:rFonts w:ascii="Times New Roman" w:hAnsi="Times New Roman"/>
          <w:sz w:val="20"/>
          <w:szCs w:val="22"/>
        </w:rPr>
        <w:t>The Architect/Engineer warrants that it has not paid or agreed to pay any person compensation, contingent or otherwise, to solicit or procure this Agreement.</w:t>
      </w:r>
    </w:p>
    <w:p w14:paraId="542491B8" w14:textId="77777777" w:rsidR="00BB7B4C" w:rsidRDefault="00BB7B4C" w:rsidP="00BB7B4C">
      <w:pPr>
        <w:ind w:left="2160"/>
        <w:jc w:val="both"/>
        <w:rPr>
          <w:rFonts w:ascii="Times New Roman" w:hAnsi="Times New Roman"/>
          <w:sz w:val="20"/>
          <w:szCs w:val="22"/>
        </w:rPr>
      </w:pPr>
    </w:p>
    <w:p w14:paraId="542491B9"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 xml:space="preserve">The Architect/Engineer warrants that no officer or employee of the State of </w:t>
      </w:r>
      <w:smartTag w:uri="urn:schemas-microsoft-com:office:smarttags" w:element="place">
        <w:smartTag w:uri="urn:schemas-microsoft-com:office:smarttags" w:element="State">
          <w:r>
            <w:rPr>
              <w:rFonts w:ascii="Times New Roman" w:hAnsi="Times New Roman"/>
              <w:sz w:val="20"/>
              <w:szCs w:val="22"/>
            </w:rPr>
            <w:t>California</w:t>
          </w:r>
        </w:smartTag>
      </w:smartTag>
      <w:r>
        <w:rPr>
          <w:rFonts w:ascii="Times New Roman" w:hAnsi="Times New Roman"/>
          <w:sz w:val="20"/>
          <w:szCs w:val="22"/>
        </w:rPr>
        <w:t xml:space="preserve"> shall receive compensation from the Architect/Engineer or consultants for work performed in the execution of this Agreement, or for any architectural or engineering services, public or private, performed for the Architect/Engineer or of its consultants.</w:t>
      </w:r>
    </w:p>
    <w:p w14:paraId="542491BA" w14:textId="77777777" w:rsidR="00BB7B4C" w:rsidRDefault="00BB7B4C" w:rsidP="00BB7B4C">
      <w:pPr>
        <w:ind w:left="2160"/>
        <w:jc w:val="both"/>
        <w:rPr>
          <w:rFonts w:ascii="Times New Roman" w:hAnsi="Times New Roman"/>
          <w:sz w:val="20"/>
          <w:szCs w:val="22"/>
        </w:rPr>
      </w:pPr>
    </w:p>
    <w:p w14:paraId="542491BB"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Breach of any provision of this warranty shall give the Trustees the right to terminate this Agreement without any compensation or payment to the Architect/Engineer or, in its discretion, to deduct from the payment due the Architect/Engineer under this Agreement, the amount of sums the Architect/Engineer has paid or has agreed to pay in violation of this Article.</w:t>
      </w:r>
    </w:p>
    <w:p w14:paraId="542491BC" w14:textId="77777777" w:rsidR="00BB7B4C" w:rsidRDefault="00BB7B4C" w:rsidP="00BB7B4C">
      <w:pPr>
        <w:ind w:left="2160"/>
        <w:jc w:val="both"/>
        <w:rPr>
          <w:rFonts w:ascii="Times New Roman" w:hAnsi="Times New Roman"/>
          <w:sz w:val="20"/>
          <w:szCs w:val="22"/>
        </w:rPr>
      </w:pPr>
    </w:p>
    <w:p w14:paraId="542491BD" w14:textId="77777777" w:rsidR="00BB7B4C" w:rsidRPr="004172DF" w:rsidRDefault="00BB7B4C" w:rsidP="00BB7B4C">
      <w:pPr>
        <w:ind w:left="2160" w:hanging="1980"/>
        <w:jc w:val="both"/>
        <w:rPr>
          <w:rFonts w:ascii="Times New Roman" w:hAnsi="Times New Roman"/>
          <w:i/>
          <w:sz w:val="20"/>
          <w:szCs w:val="22"/>
          <w:u w:val="single"/>
        </w:rPr>
      </w:pPr>
      <w:r w:rsidRPr="0053131F">
        <w:rPr>
          <w:rFonts w:ascii="Times New Roman" w:hAnsi="Times New Roman"/>
          <w:bCs/>
          <w:sz w:val="20"/>
          <w:szCs w:val="22"/>
        </w:rPr>
        <w:t>9.2</w:t>
      </w:r>
      <w:r>
        <w:rPr>
          <w:rFonts w:ascii="Times New Roman" w:hAnsi="Times New Roman"/>
          <w:b/>
          <w:bCs/>
          <w:sz w:val="20"/>
          <w:szCs w:val="22"/>
        </w:rPr>
        <w:tab/>
      </w:r>
      <w:r w:rsidRPr="0053131F">
        <w:rPr>
          <w:rFonts w:ascii="Times New Roman" w:hAnsi="Times New Roman"/>
          <w:bCs/>
          <w:i/>
          <w:sz w:val="20"/>
          <w:szCs w:val="22"/>
        </w:rPr>
        <w:t>SUCCESSORS AND ASSIGNS</w:t>
      </w:r>
    </w:p>
    <w:p w14:paraId="542491BE"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It is mutually understood and agreed that this Agreement shall be binding upon the Trustees and its successors and upon the Architect/Engineer and its successors, executors, and administrators. Neither this Agreement, nor any part, nor any monies to become due may be assigned nor responsibilities delegated by the Architect/Engineer without the written consent of the Trustees.</w:t>
      </w:r>
    </w:p>
    <w:p w14:paraId="542491BF" w14:textId="77777777" w:rsidR="00BB7B4C" w:rsidRDefault="00BB7B4C" w:rsidP="00BB7B4C">
      <w:pPr>
        <w:ind w:left="2160"/>
        <w:jc w:val="both"/>
        <w:rPr>
          <w:rFonts w:ascii="Times New Roman" w:hAnsi="Times New Roman"/>
          <w:sz w:val="20"/>
          <w:szCs w:val="22"/>
        </w:rPr>
      </w:pPr>
    </w:p>
    <w:p w14:paraId="542491C0" w14:textId="77777777" w:rsidR="00BB7B4C" w:rsidRPr="0053131F" w:rsidRDefault="00BB7B4C" w:rsidP="00BB7B4C">
      <w:pPr>
        <w:ind w:left="2160" w:hanging="1980"/>
        <w:jc w:val="both"/>
        <w:rPr>
          <w:rFonts w:ascii="Times New Roman" w:hAnsi="Times New Roman"/>
          <w:sz w:val="20"/>
          <w:szCs w:val="22"/>
        </w:rPr>
      </w:pPr>
      <w:r w:rsidRPr="0053131F">
        <w:rPr>
          <w:rFonts w:ascii="Times New Roman" w:hAnsi="Times New Roman"/>
          <w:bCs/>
          <w:sz w:val="20"/>
          <w:szCs w:val="22"/>
        </w:rPr>
        <w:t>9.3</w:t>
      </w:r>
      <w:r>
        <w:rPr>
          <w:rFonts w:ascii="Times New Roman" w:hAnsi="Times New Roman"/>
          <w:b/>
          <w:bCs/>
          <w:sz w:val="20"/>
          <w:szCs w:val="22"/>
        </w:rPr>
        <w:tab/>
      </w:r>
      <w:r w:rsidRPr="0053131F">
        <w:rPr>
          <w:rFonts w:ascii="Times New Roman" w:hAnsi="Times New Roman"/>
          <w:bCs/>
          <w:i/>
          <w:sz w:val="20"/>
          <w:szCs w:val="22"/>
        </w:rPr>
        <w:t>NOTICES</w:t>
      </w:r>
    </w:p>
    <w:p w14:paraId="542491C1"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Notice for either party may be served by delivering it in writing via United States Mail with first class postage thereon fully prepaid to the respective party and address as shown within the information block of the Agreement page.</w:t>
      </w:r>
    </w:p>
    <w:p w14:paraId="542491C2" w14:textId="77777777" w:rsidR="00BB7B4C" w:rsidRDefault="00BB7B4C" w:rsidP="00BB7B4C">
      <w:pPr>
        <w:ind w:left="2160"/>
        <w:jc w:val="both"/>
        <w:rPr>
          <w:rFonts w:ascii="Times New Roman" w:hAnsi="Times New Roman"/>
          <w:sz w:val="20"/>
          <w:szCs w:val="22"/>
        </w:rPr>
      </w:pPr>
    </w:p>
    <w:p w14:paraId="542491C3"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Nothing herein shall preclude the giving of written notice by personal service.</w:t>
      </w:r>
    </w:p>
    <w:p w14:paraId="542491C4" w14:textId="77777777" w:rsidR="00BB7B4C" w:rsidRDefault="00BB7B4C" w:rsidP="00BB7B4C">
      <w:pPr>
        <w:ind w:left="2160"/>
        <w:jc w:val="both"/>
        <w:rPr>
          <w:rFonts w:ascii="Times New Roman" w:hAnsi="Times New Roman"/>
          <w:sz w:val="20"/>
          <w:szCs w:val="22"/>
        </w:rPr>
      </w:pPr>
    </w:p>
    <w:p w14:paraId="542491C5" w14:textId="77777777" w:rsidR="00BB7B4C" w:rsidRPr="00B510BE" w:rsidRDefault="00BB7B4C" w:rsidP="00BB7B4C">
      <w:pPr>
        <w:ind w:left="2160" w:hanging="1980"/>
        <w:jc w:val="both"/>
        <w:rPr>
          <w:rFonts w:ascii="Times New Roman" w:hAnsi="Times New Roman"/>
          <w:sz w:val="20"/>
          <w:szCs w:val="22"/>
          <w:u w:val="single"/>
        </w:rPr>
      </w:pPr>
      <w:r w:rsidRPr="0053131F">
        <w:rPr>
          <w:rFonts w:ascii="Times New Roman" w:hAnsi="Times New Roman"/>
          <w:sz w:val="20"/>
          <w:szCs w:val="22"/>
        </w:rPr>
        <w:t>9.4</w:t>
      </w:r>
      <w:r>
        <w:rPr>
          <w:rFonts w:ascii="Times New Roman" w:hAnsi="Times New Roman"/>
          <w:sz w:val="20"/>
          <w:szCs w:val="22"/>
        </w:rPr>
        <w:tab/>
      </w:r>
      <w:r w:rsidRPr="0053131F">
        <w:rPr>
          <w:rFonts w:ascii="Times New Roman" w:hAnsi="Times New Roman"/>
          <w:i/>
          <w:iCs/>
          <w:sz w:val="20"/>
          <w:szCs w:val="22"/>
        </w:rPr>
        <w:t>COMPLIANCE WITH NLRB</w:t>
      </w:r>
    </w:p>
    <w:p w14:paraId="542491C6" w14:textId="77777777" w:rsidR="00BB7B4C" w:rsidRDefault="00BB7B4C" w:rsidP="00BB7B4C">
      <w:pPr>
        <w:spacing w:before="60"/>
        <w:ind w:left="2160"/>
        <w:jc w:val="both"/>
        <w:rPr>
          <w:rFonts w:ascii="Times New Roman" w:hAnsi="Times New Roman"/>
          <w:sz w:val="20"/>
          <w:szCs w:val="22"/>
        </w:rPr>
      </w:pPr>
      <w:r>
        <w:rPr>
          <w:rFonts w:ascii="Times New Roman" w:hAnsi="Times New Roman"/>
          <w:sz w:val="20"/>
          <w:szCs w:val="22"/>
        </w:rPr>
        <w:t>By signing this Agreement, Architect/Engineer swears under penalty of perjury that no more than one final, unappealable finding of contempt of court by a federal court has been issued against Architect/Engineer within the immediately preceding two-year period because of the Architect/Engineer’s failure to comply with an order of a federal court which orders the Architect/Engineer to comply with an order of the National Labor Relations Board. The Trustees may rescind this Agreement if the Architect/Engineer falsely swears to this statement</w:t>
      </w:r>
      <w:r>
        <w:rPr>
          <w:rFonts w:ascii="Times New Roman" w:hAnsi="Times New Roman"/>
          <w:i/>
          <w:iCs/>
          <w:sz w:val="20"/>
          <w:szCs w:val="22"/>
        </w:rPr>
        <w:t xml:space="preserve"> [Public Contract Code, Section 10296].</w:t>
      </w:r>
    </w:p>
    <w:p w14:paraId="542491C7" w14:textId="77777777" w:rsidR="00BB7B4C" w:rsidRDefault="00BB7B4C" w:rsidP="00BB7B4C">
      <w:pPr>
        <w:ind w:left="2160"/>
        <w:jc w:val="both"/>
        <w:rPr>
          <w:rFonts w:ascii="Times New Roman" w:hAnsi="Times New Roman"/>
          <w:sz w:val="20"/>
          <w:szCs w:val="22"/>
        </w:rPr>
      </w:pPr>
    </w:p>
    <w:p w14:paraId="542491C8" w14:textId="77777777" w:rsidR="00BB7B4C" w:rsidRPr="0053131F" w:rsidRDefault="00BB7B4C" w:rsidP="00BB7B4C">
      <w:pPr>
        <w:ind w:left="2160" w:hanging="1980"/>
        <w:rPr>
          <w:rFonts w:ascii="Times New Roman" w:hAnsi="Times New Roman"/>
          <w:sz w:val="20"/>
          <w:szCs w:val="22"/>
        </w:rPr>
      </w:pPr>
      <w:r w:rsidRPr="0053131F">
        <w:rPr>
          <w:rFonts w:ascii="Times New Roman" w:hAnsi="Times New Roman"/>
          <w:sz w:val="20"/>
          <w:szCs w:val="22"/>
        </w:rPr>
        <w:t>9.5</w:t>
      </w:r>
      <w:r w:rsidRPr="00B510BE">
        <w:rPr>
          <w:rFonts w:ascii="Times New Roman" w:hAnsi="Times New Roman"/>
          <w:b/>
          <w:sz w:val="20"/>
          <w:szCs w:val="22"/>
        </w:rPr>
        <w:t xml:space="preserve">  </w:t>
      </w:r>
      <w:r>
        <w:rPr>
          <w:rFonts w:ascii="Times New Roman" w:hAnsi="Times New Roman"/>
          <w:sz w:val="20"/>
          <w:szCs w:val="22"/>
        </w:rPr>
        <w:tab/>
      </w:r>
      <w:r w:rsidRPr="0053131F">
        <w:rPr>
          <w:rFonts w:ascii="Times New Roman" w:hAnsi="Times New Roman"/>
          <w:i/>
          <w:iCs/>
          <w:sz w:val="20"/>
          <w:szCs w:val="22"/>
        </w:rPr>
        <w:t xml:space="preserve">COMPLIANCE WITH PERSONAL RESPONSIBILITY AND WORK </w:t>
      </w:r>
      <w:smartTag w:uri="urn:schemas-microsoft-com:office:smarttags" w:element="place">
        <w:r w:rsidRPr="0053131F">
          <w:rPr>
            <w:rFonts w:ascii="Times New Roman" w:hAnsi="Times New Roman"/>
            <w:i/>
            <w:iCs/>
            <w:sz w:val="20"/>
            <w:szCs w:val="22"/>
          </w:rPr>
          <w:t>OPPORTUNITY</w:t>
        </w:r>
      </w:smartTag>
      <w:r w:rsidRPr="0053131F">
        <w:rPr>
          <w:rFonts w:ascii="Times New Roman" w:hAnsi="Times New Roman"/>
          <w:i/>
          <w:iCs/>
          <w:sz w:val="20"/>
          <w:szCs w:val="22"/>
        </w:rPr>
        <w:t xml:space="preserve"> RECONCILIATION ACT OF 1996</w:t>
      </w:r>
    </w:p>
    <w:p w14:paraId="542491C9" w14:textId="77777777" w:rsidR="00BB7B4C" w:rsidRDefault="00BB7B4C" w:rsidP="00BB7B4C">
      <w:pPr>
        <w:spacing w:before="60"/>
        <w:ind w:left="2160"/>
        <w:jc w:val="both"/>
        <w:rPr>
          <w:rFonts w:ascii="Times New Roman" w:hAnsi="Times New Roman"/>
          <w:sz w:val="20"/>
          <w:szCs w:val="22"/>
        </w:rPr>
      </w:pPr>
      <w:r>
        <w:rPr>
          <w:rFonts w:ascii="Times New Roman" w:hAnsi="Times New Roman"/>
          <w:sz w:val="20"/>
          <w:szCs w:val="22"/>
        </w:rPr>
        <w:t>If the Architect/Engineer is a natural person, the Architect/Engineer certifies by signing this Agreement that s/he is a citizen or national of the United States or otherwise qualified to receive public benefits under the Personal Responsibility and Work Opportunity Reconciliation Act of 1996 (P.L. 104-193; 110 STAT. 2105, 2268-69).</w:t>
      </w:r>
    </w:p>
    <w:p w14:paraId="542491CA" w14:textId="77777777" w:rsidR="00BB7B4C" w:rsidRDefault="00BB7B4C" w:rsidP="00BB7B4C">
      <w:pPr>
        <w:ind w:left="2160"/>
        <w:jc w:val="both"/>
        <w:rPr>
          <w:rFonts w:ascii="Times New Roman" w:hAnsi="Times New Roman"/>
          <w:sz w:val="20"/>
          <w:szCs w:val="22"/>
        </w:rPr>
      </w:pPr>
    </w:p>
    <w:p w14:paraId="542491CB" w14:textId="77777777" w:rsidR="00BB7B4C" w:rsidRDefault="00BB7B4C" w:rsidP="00BB7B4C">
      <w:pPr>
        <w:ind w:left="2160" w:hanging="1980"/>
        <w:jc w:val="both"/>
        <w:rPr>
          <w:rFonts w:ascii="Times New Roman" w:hAnsi="Times New Roman"/>
          <w:bCs/>
          <w:i/>
          <w:sz w:val="20"/>
          <w:szCs w:val="22"/>
        </w:rPr>
      </w:pPr>
      <w:r w:rsidRPr="0053131F">
        <w:rPr>
          <w:rFonts w:ascii="Times New Roman" w:hAnsi="Times New Roman"/>
          <w:bCs/>
          <w:sz w:val="20"/>
          <w:szCs w:val="22"/>
        </w:rPr>
        <w:t>9.6</w:t>
      </w:r>
      <w:r w:rsidRPr="004C5E6F">
        <w:rPr>
          <w:rFonts w:ascii="Times New Roman" w:hAnsi="Times New Roman"/>
          <w:bCs/>
          <w:sz w:val="20"/>
          <w:szCs w:val="22"/>
        </w:rPr>
        <w:tab/>
      </w:r>
      <w:r w:rsidRPr="0053131F">
        <w:rPr>
          <w:rFonts w:ascii="Times New Roman" w:hAnsi="Times New Roman"/>
          <w:bCs/>
          <w:i/>
          <w:sz w:val="20"/>
          <w:szCs w:val="22"/>
        </w:rPr>
        <w:t>NONDISCRIMINATION</w:t>
      </w:r>
    </w:p>
    <w:p w14:paraId="542491CC" w14:textId="77777777" w:rsidR="00BB7B4C" w:rsidRDefault="00BB7B4C" w:rsidP="00BB7B4C">
      <w:pPr>
        <w:spacing w:before="60"/>
        <w:ind w:left="2160" w:hanging="1980"/>
        <w:jc w:val="both"/>
        <w:rPr>
          <w:rFonts w:ascii="Times New Roman" w:hAnsi="Times New Roman"/>
          <w:sz w:val="20"/>
          <w:szCs w:val="22"/>
        </w:rPr>
      </w:pPr>
      <w:r>
        <w:rPr>
          <w:rFonts w:ascii="Times New Roman" w:hAnsi="Times New Roman"/>
          <w:sz w:val="20"/>
          <w:szCs w:val="22"/>
        </w:rPr>
        <w:t>9.6.1</w:t>
      </w:r>
      <w:r>
        <w:rPr>
          <w:rFonts w:ascii="Times New Roman" w:hAnsi="Times New Roman"/>
          <w:sz w:val="20"/>
          <w:szCs w:val="22"/>
        </w:rPr>
        <w:tab/>
        <w:t>During the performance of this Agreement the Architect/Engineer and its consultants shall not deny the Agreement’s benefits to any person on the basis of religion, color, ethnic group identification, sex, age, physical or mental disability, nor shall they discriminate unlawfully against any employee or applicant for employment because of race, religion, color, national origin, ancestry, physical handicap, mental disability, medical condition, marital status, age (over 40), or sex.  Architect/Engineer shall insure that the evaluation and treatment of employees and applicants for employment are free of such discrimination.</w:t>
      </w:r>
    </w:p>
    <w:p w14:paraId="542491CD" w14:textId="77777777" w:rsidR="00BB7B4C" w:rsidRDefault="00BB7B4C" w:rsidP="00BB7B4C">
      <w:pPr>
        <w:ind w:left="2160"/>
        <w:jc w:val="both"/>
        <w:rPr>
          <w:rFonts w:ascii="Times New Roman" w:hAnsi="Times New Roman"/>
          <w:sz w:val="20"/>
          <w:szCs w:val="22"/>
        </w:rPr>
      </w:pPr>
    </w:p>
    <w:p w14:paraId="542491CE"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9.6.2</w:t>
      </w:r>
      <w:r>
        <w:rPr>
          <w:rFonts w:ascii="Times New Roman" w:hAnsi="Times New Roman"/>
          <w:sz w:val="20"/>
          <w:szCs w:val="22"/>
        </w:rPr>
        <w:tab/>
        <w:t>Architect/Engineer shall comply with the provisions of the Fair Employment and Housing Act (Government Code Section 12900 et seq.), the regulations promulgated thereunder (California Code of Regulations, Title 2, Sections 7285.0 et seq.), and the provisions of Article 9.5, Chapter 1, Part 1, Division 3, Title 2 of the Government Code (Government Code Sections 11135-11139.5).</w:t>
      </w:r>
    </w:p>
    <w:p w14:paraId="542491CF" w14:textId="77777777" w:rsidR="00BB7B4C" w:rsidRDefault="00BB7B4C" w:rsidP="00BB7B4C">
      <w:pPr>
        <w:ind w:left="2160"/>
        <w:jc w:val="both"/>
        <w:rPr>
          <w:rFonts w:ascii="Times New Roman" w:hAnsi="Times New Roman"/>
          <w:sz w:val="20"/>
          <w:szCs w:val="22"/>
        </w:rPr>
      </w:pPr>
    </w:p>
    <w:p w14:paraId="542491D0"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9.6.3</w:t>
      </w:r>
      <w:r>
        <w:rPr>
          <w:rFonts w:ascii="Times New Roman" w:hAnsi="Times New Roman"/>
          <w:sz w:val="20"/>
          <w:szCs w:val="22"/>
        </w:rPr>
        <w:tab/>
        <w:t>Architect/Engineer shall permit access by representatives of the California Department of Fair Employment and Housing and the Trustees upon reasonable notice at times during normal business hours with at least 24 hour notice, to its books, records, accounts, other sources of information, and its facilities as the Department or Trustees shall require to ascertain compliance with this Agreement.</w:t>
      </w:r>
    </w:p>
    <w:p w14:paraId="542491D1" w14:textId="77777777" w:rsidR="00BB7B4C" w:rsidRDefault="00BB7B4C" w:rsidP="00BB7B4C">
      <w:pPr>
        <w:ind w:left="2160"/>
        <w:jc w:val="both"/>
        <w:rPr>
          <w:rFonts w:ascii="Times New Roman" w:hAnsi="Times New Roman"/>
          <w:sz w:val="20"/>
          <w:szCs w:val="22"/>
        </w:rPr>
      </w:pPr>
    </w:p>
    <w:p w14:paraId="542491D2"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9.6.4</w:t>
      </w:r>
      <w:r>
        <w:rPr>
          <w:rFonts w:ascii="Times New Roman" w:hAnsi="Times New Roman"/>
          <w:sz w:val="20"/>
          <w:szCs w:val="22"/>
        </w:rPr>
        <w:tab/>
        <w:t>Architect/Engineer and its consultants/subcontractors shall give written notice of their obligations under this Agreement to labor organizations with which they have a collective bargaining or other agreement.</w:t>
      </w:r>
    </w:p>
    <w:p w14:paraId="542491D3" w14:textId="77777777" w:rsidR="00BB7B4C" w:rsidRDefault="00BB7B4C" w:rsidP="00BB7B4C">
      <w:pPr>
        <w:ind w:left="2160"/>
        <w:jc w:val="both"/>
        <w:rPr>
          <w:rFonts w:ascii="Times New Roman" w:hAnsi="Times New Roman"/>
          <w:sz w:val="20"/>
          <w:szCs w:val="22"/>
        </w:rPr>
      </w:pPr>
    </w:p>
    <w:p w14:paraId="542491D4"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9.6.5</w:t>
      </w:r>
      <w:r>
        <w:rPr>
          <w:rFonts w:ascii="Times New Roman" w:hAnsi="Times New Roman"/>
          <w:sz w:val="20"/>
          <w:szCs w:val="22"/>
        </w:rPr>
        <w:tab/>
        <w:t>Architect/Engineer shall include the nondiscrimination and compliance provisions of this Agreement in subcontracts to perform work under the Agreement (Government Code Sections 12990, 11135, et seq., Title 2, California Code of Regulations, Section 8107).</w:t>
      </w:r>
    </w:p>
    <w:p w14:paraId="542491D5" w14:textId="77777777" w:rsidR="00BB7B4C" w:rsidRDefault="00BB7B4C" w:rsidP="00BB7B4C">
      <w:pPr>
        <w:ind w:left="2160"/>
        <w:jc w:val="both"/>
        <w:rPr>
          <w:rFonts w:ascii="Times New Roman" w:hAnsi="Times New Roman"/>
          <w:sz w:val="20"/>
          <w:szCs w:val="22"/>
        </w:rPr>
      </w:pPr>
    </w:p>
    <w:p w14:paraId="542491D6" w14:textId="77777777" w:rsidR="00BB7B4C" w:rsidRPr="0053131F" w:rsidRDefault="00BB7B4C" w:rsidP="00BB7B4C">
      <w:pPr>
        <w:ind w:left="2160" w:hanging="1980"/>
        <w:jc w:val="both"/>
        <w:rPr>
          <w:rFonts w:ascii="Times New Roman" w:hAnsi="Times New Roman"/>
          <w:sz w:val="20"/>
          <w:szCs w:val="22"/>
        </w:rPr>
      </w:pPr>
      <w:r w:rsidRPr="0053131F">
        <w:rPr>
          <w:rFonts w:ascii="Times New Roman" w:hAnsi="Times New Roman"/>
          <w:sz w:val="20"/>
          <w:szCs w:val="22"/>
        </w:rPr>
        <w:t>9.7</w:t>
      </w:r>
      <w:r>
        <w:rPr>
          <w:rFonts w:ascii="Times New Roman" w:hAnsi="Times New Roman"/>
          <w:sz w:val="20"/>
          <w:szCs w:val="22"/>
        </w:rPr>
        <w:tab/>
      </w:r>
      <w:r w:rsidRPr="0053131F">
        <w:rPr>
          <w:rFonts w:ascii="Times New Roman" w:hAnsi="Times New Roman"/>
          <w:i/>
          <w:iCs/>
          <w:sz w:val="20"/>
          <w:szCs w:val="22"/>
        </w:rPr>
        <w:t>DRUG FREE WORKPLACE CERTIFICATION</w:t>
      </w:r>
    </w:p>
    <w:p w14:paraId="542491D7" w14:textId="77777777" w:rsidR="00BB7B4C" w:rsidRDefault="00BB7B4C" w:rsidP="00BB7B4C">
      <w:pPr>
        <w:spacing w:before="60"/>
        <w:ind w:left="2160"/>
        <w:jc w:val="both"/>
        <w:rPr>
          <w:rFonts w:ascii="Times New Roman" w:hAnsi="Times New Roman"/>
          <w:sz w:val="20"/>
          <w:szCs w:val="22"/>
        </w:rPr>
      </w:pPr>
      <w:r>
        <w:rPr>
          <w:rFonts w:ascii="Times New Roman" w:hAnsi="Times New Roman"/>
          <w:sz w:val="20"/>
          <w:szCs w:val="22"/>
        </w:rPr>
        <w:t>Architect/Engineer hereby certifies compliance with Government Code Sections 8355, 8356 and 8357 in matters relating to providing a drug-free workplace.  Architect/Engineer shall:</w:t>
      </w:r>
    </w:p>
    <w:p w14:paraId="542491D8" w14:textId="77777777" w:rsidR="00BB7B4C" w:rsidRDefault="00BB7B4C" w:rsidP="00BB7B4C">
      <w:pPr>
        <w:spacing w:before="120"/>
        <w:ind w:left="2520" w:hanging="360"/>
        <w:jc w:val="both"/>
        <w:rPr>
          <w:rFonts w:ascii="Times New Roman" w:hAnsi="Times New Roman"/>
          <w:sz w:val="20"/>
          <w:szCs w:val="22"/>
        </w:rPr>
      </w:pPr>
      <w:r>
        <w:rPr>
          <w:rFonts w:ascii="Times New Roman" w:hAnsi="Times New Roman"/>
          <w:sz w:val="20"/>
          <w:szCs w:val="22"/>
        </w:rPr>
        <w:t>a.)</w:t>
      </w:r>
      <w:r>
        <w:rPr>
          <w:rFonts w:ascii="Times New Roman" w:hAnsi="Times New Roman"/>
          <w:sz w:val="20"/>
          <w:szCs w:val="22"/>
        </w:rPr>
        <w:tab/>
        <w:t>Publish a statement notifying employees that unlawful manufacture, distribution, dispensation, possession, or use of a controlled substance is prohibited and specifying actions to be taken against employees for violations, as required by Government Code Section 8355(a).</w:t>
      </w:r>
    </w:p>
    <w:p w14:paraId="542491D9" w14:textId="77777777" w:rsidR="00BB7B4C" w:rsidRDefault="00BB7B4C" w:rsidP="00BB7B4C">
      <w:pPr>
        <w:ind w:left="2520"/>
        <w:jc w:val="both"/>
        <w:rPr>
          <w:rFonts w:ascii="Times New Roman" w:hAnsi="Times New Roman"/>
          <w:sz w:val="20"/>
          <w:szCs w:val="22"/>
        </w:rPr>
      </w:pPr>
    </w:p>
    <w:p w14:paraId="542491DA" w14:textId="77777777" w:rsidR="00BB7B4C" w:rsidRDefault="00BB7B4C" w:rsidP="00BB7B4C">
      <w:pPr>
        <w:ind w:left="2520" w:hanging="360"/>
        <w:jc w:val="both"/>
        <w:rPr>
          <w:rFonts w:ascii="Times New Roman" w:hAnsi="Times New Roman"/>
          <w:sz w:val="20"/>
          <w:szCs w:val="22"/>
        </w:rPr>
      </w:pPr>
      <w:r>
        <w:rPr>
          <w:rFonts w:ascii="Times New Roman" w:hAnsi="Times New Roman"/>
          <w:sz w:val="20"/>
          <w:szCs w:val="22"/>
        </w:rPr>
        <w:lastRenderedPageBreak/>
        <w:t>b.)</w:t>
      </w:r>
      <w:r>
        <w:rPr>
          <w:rFonts w:ascii="Times New Roman" w:hAnsi="Times New Roman"/>
          <w:sz w:val="20"/>
          <w:szCs w:val="22"/>
        </w:rPr>
        <w:tab/>
        <w:t>Establish a Drug-Free Awareness Program, as required by Government Code Section 8355(b), to inform employees about the following:</w:t>
      </w:r>
    </w:p>
    <w:p w14:paraId="542491DB" w14:textId="77777777" w:rsidR="00BB7B4C" w:rsidRDefault="00BB7B4C" w:rsidP="00BB7B4C">
      <w:pPr>
        <w:spacing w:before="60"/>
        <w:ind w:left="2880" w:hanging="360"/>
        <w:jc w:val="both"/>
        <w:rPr>
          <w:rFonts w:ascii="Times New Roman" w:hAnsi="Times New Roman"/>
          <w:sz w:val="20"/>
          <w:szCs w:val="22"/>
        </w:rPr>
      </w:pPr>
      <w:r>
        <w:rPr>
          <w:rFonts w:ascii="Times New Roman" w:hAnsi="Times New Roman"/>
          <w:sz w:val="20"/>
          <w:szCs w:val="22"/>
        </w:rPr>
        <w:t>i.</w:t>
      </w:r>
      <w:r>
        <w:rPr>
          <w:rFonts w:ascii="Times New Roman" w:hAnsi="Times New Roman"/>
          <w:sz w:val="20"/>
          <w:szCs w:val="22"/>
        </w:rPr>
        <w:tab/>
        <w:t>Available counseling, rehabilitation, and employee assistance programs, and</w:t>
      </w:r>
    </w:p>
    <w:p w14:paraId="542491DC" w14:textId="77777777" w:rsidR="00BB7B4C" w:rsidRDefault="00BB7B4C" w:rsidP="00BB7B4C">
      <w:pPr>
        <w:spacing w:before="60"/>
        <w:ind w:left="2880" w:hanging="360"/>
        <w:jc w:val="both"/>
        <w:rPr>
          <w:rFonts w:ascii="Times New Roman" w:hAnsi="Times New Roman"/>
          <w:sz w:val="20"/>
          <w:szCs w:val="22"/>
        </w:rPr>
      </w:pPr>
      <w:r>
        <w:rPr>
          <w:rFonts w:ascii="Times New Roman" w:hAnsi="Times New Roman"/>
          <w:sz w:val="20"/>
          <w:szCs w:val="22"/>
        </w:rPr>
        <w:t>ii.</w:t>
      </w:r>
      <w:r>
        <w:rPr>
          <w:rFonts w:ascii="Times New Roman" w:hAnsi="Times New Roman"/>
          <w:sz w:val="20"/>
          <w:szCs w:val="22"/>
        </w:rPr>
        <w:tab/>
        <w:t>Penalties that may be imposed upon employees for drug abuse violations.</w:t>
      </w:r>
    </w:p>
    <w:p w14:paraId="542491DD" w14:textId="77777777" w:rsidR="00BB7B4C" w:rsidRDefault="00BB7B4C" w:rsidP="00BB7B4C">
      <w:pPr>
        <w:ind w:left="2520"/>
        <w:jc w:val="both"/>
        <w:rPr>
          <w:rFonts w:ascii="Times New Roman" w:hAnsi="Times New Roman"/>
          <w:sz w:val="20"/>
          <w:szCs w:val="22"/>
        </w:rPr>
      </w:pPr>
    </w:p>
    <w:p w14:paraId="542491DE" w14:textId="77777777" w:rsidR="00BB7B4C" w:rsidRDefault="00BB7B4C" w:rsidP="00BB7B4C">
      <w:pPr>
        <w:ind w:left="2520" w:hanging="360"/>
        <w:jc w:val="both"/>
        <w:rPr>
          <w:rFonts w:ascii="Times New Roman" w:hAnsi="Times New Roman"/>
          <w:sz w:val="20"/>
          <w:szCs w:val="22"/>
        </w:rPr>
      </w:pPr>
      <w:r>
        <w:rPr>
          <w:rFonts w:ascii="Times New Roman" w:hAnsi="Times New Roman"/>
          <w:sz w:val="20"/>
          <w:szCs w:val="22"/>
        </w:rPr>
        <w:t>c.)</w:t>
      </w:r>
      <w:r>
        <w:rPr>
          <w:rFonts w:ascii="Times New Roman" w:hAnsi="Times New Roman"/>
          <w:sz w:val="20"/>
          <w:szCs w:val="22"/>
        </w:rPr>
        <w:tab/>
        <w:t>Provide, as required by Government Code Section 8355(c), that every employee who works on the Agreement:</w:t>
      </w:r>
    </w:p>
    <w:p w14:paraId="542491DF" w14:textId="77777777" w:rsidR="00BB7B4C" w:rsidRDefault="00BB7B4C" w:rsidP="00BB7B4C">
      <w:pPr>
        <w:spacing w:before="60"/>
        <w:ind w:left="2880" w:hanging="360"/>
        <w:jc w:val="both"/>
        <w:rPr>
          <w:rFonts w:ascii="Times New Roman" w:hAnsi="Times New Roman"/>
          <w:sz w:val="20"/>
          <w:szCs w:val="22"/>
        </w:rPr>
      </w:pPr>
      <w:r>
        <w:rPr>
          <w:rFonts w:ascii="Times New Roman" w:hAnsi="Times New Roman"/>
          <w:sz w:val="20"/>
          <w:szCs w:val="22"/>
        </w:rPr>
        <w:t>i.</w:t>
      </w:r>
      <w:r>
        <w:rPr>
          <w:rFonts w:ascii="Times New Roman" w:hAnsi="Times New Roman"/>
          <w:sz w:val="20"/>
          <w:szCs w:val="22"/>
        </w:rPr>
        <w:tab/>
        <w:t>Will receive a copy of the firm’s drug-free policy statement, and</w:t>
      </w:r>
    </w:p>
    <w:p w14:paraId="542491E0" w14:textId="77777777" w:rsidR="00BB7B4C" w:rsidRDefault="00BB7B4C" w:rsidP="00BB7B4C">
      <w:pPr>
        <w:spacing w:before="60"/>
        <w:ind w:left="2880" w:hanging="360"/>
        <w:jc w:val="both"/>
        <w:rPr>
          <w:rFonts w:ascii="Times New Roman" w:hAnsi="Times New Roman"/>
          <w:sz w:val="20"/>
          <w:szCs w:val="22"/>
        </w:rPr>
      </w:pPr>
      <w:r>
        <w:rPr>
          <w:rFonts w:ascii="Times New Roman" w:hAnsi="Times New Roman"/>
          <w:sz w:val="20"/>
          <w:szCs w:val="22"/>
        </w:rPr>
        <w:t>ii.</w:t>
      </w:r>
      <w:r>
        <w:rPr>
          <w:rFonts w:ascii="Times New Roman" w:hAnsi="Times New Roman"/>
          <w:sz w:val="20"/>
          <w:szCs w:val="22"/>
        </w:rPr>
        <w:tab/>
        <w:t>Will agree to abide by the terms of the statement as a condition of employment on the Agreement.</w:t>
      </w:r>
    </w:p>
    <w:p w14:paraId="542491E1" w14:textId="77777777" w:rsidR="00BB7B4C" w:rsidRDefault="00BB7B4C" w:rsidP="00BB7B4C">
      <w:pPr>
        <w:ind w:left="2520"/>
        <w:jc w:val="both"/>
        <w:rPr>
          <w:rFonts w:ascii="Times New Roman" w:hAnsi="Times New Roman"/>
          <w:sz w:val="20"/>
          <w:szCs w:val="22"/>
        </w:rPr>
      </w:pPr>
    </w:p>
    <w:p w14:paraId="542491E2" w14:textId="708E2C0E" w:rsidR="00BB7B4C" w:rsidRPr="00E02B0D" w:rsidRDefault="00BB7B4C" w:rsidP="00E02B0D">
      <w:pPr>
        <w:ind w:left="2160" w:hanging="1980"/>
        <w:jc w:val="both"/>
        <w:rPr>
          <w:rFonts w:ascii="Times New Roman" w:hAnsi="Times New Roman"/>
          <w:bCs/>
          <w:sz w:val="20"/>
          <w:szCs w:val="22"/>
        </w:rPr>
      </w:pPr>
      <w:r w:rsidRPr="0053131F">
        <w:rPr>
          <w:rFonts w:ascii="Times New Roman" w:hAnsi="Times New Roman"/>
          <w:bCs/>
          <w:sz w:val="20"/>
          <w:szCs w:val="22"/>
        </w:rPr>
        <w:t>9.8</w:t>
      </w:r>
      <w:r w:rsidRPr="004C5E6F">
        <w:rPr>
          <w:rFonts w:ascii="Times New Roman" w:hAnsi="Times New Roman"/>
          <w:bCs/>
          <w:sz w:val="20"/>
          <w:szCs w:val="22"/>
        </w:rPr>
        <w:tab/>
      </w:r>
      <w:r w:rsidRPr="0053131F">
        <w:rPr>
          <w:rFonts w:ascii="Times New Roman" w:hAnsi="Times New Roman"/>
          <w:bCs/>
          <w:i/>
          <w:sz w:val="20"/>
          <w:szCs w:val="22"/>
        </w:rPr>
        <w:t>EXAMINATION, AUDIT and REPORTING</w:t>
      </w:r>
    </w:p>
    <w:p w14:paraId="542491E3" w14:textId="77777777" w:rsidR="00BB7B4C" w:rsidRPr="00BB7B4C" w:rsidRDefault="00BB7B4C" w:rsidP="00BB7B4C">
      <w:pPr>
        <w:ind w:left="2160" w:hanging="1980"/>
        <w:jc w:val="both"/>
        <w:rPr>
          <w:rFonts w:ascii="Times New Roman" w:hAnsi="Times New Roman"/>
          <w:bCs/>
          <w:i/>
          <w:sz w:val="12"/>
          <w:szCs w:val="12"/>
          <w:u w:val="single"/>
        </w:rPr>
      </w:pPr>
    </w:p>
    <w:p w14:paraId="542491E4" w14:textId="77777777" w:rsidR="00BB7B4C" w:rsidRDefault="00BB7B4C" w:rsidP="00BB7B4C">
      <w:pPr>
        <w:spacing w:before="60"/>
        <w:ind w:left="2160" w:hanging="1980"/>
        <w:jc w:val="both"/>
        <w:rPr>
          <w:rFonts w:ascii="Times New Roman" w:hAnsi="Times New Roman"/>
          <w:sz w:val="20"/>
          <w:szCs w:val="22"/>
        </w:rPr>
      </w:pPr>
      <w:r>
        <w:rPr>
          <w:rFonts w:ascii="Times New Roman" w:hAnsi="Times New Roman"/>
          <w:sz w:val="20"/>
          <w:szCs w:val="22"/>
        </w:rPr>
        <w:t>9.8.1</w:t>
      </w:r>
      <w:r>
        <w:rPr>
          <w:rFonts w:ascii="Times New Roman" w:hAnsi="Times New Roman"/>
          <w:sz w:val="20"/>
          <w:szCs w:val="22"/>
        </w:rPr>
        <w:tab/>
        <w:t>Records of the Architect/Engineer’s direct personnel, consultants, extra and reimbursable expenses pertaining to the project shall be kept on a generally recognized accounting basis and shall be available to the Trustees or authorized representative at mutually convenient times.</w:t>
      </w:r>
    </w:p>
    <w:p w14:paraId="542491E5" w14:textId="77777777" w:rsidR="00BB7B4C" w:rsidRDefault="00BB7B4C" w:rsidP="00BB7B4C">
      <w:pPr>
        <w:ind w:left="2160"/>
        <w:jc w:val="both"/>
        <w:rPr>
          <w:rFonts w:ascii="Times New Roman" w:hAnsi="Times New Roman"/>
          <w:sz w:val="20"/>
          <w:szCs w:val="22"/>
        </w:rPr>
      </w:pPr>
    </w:p>
    <w:p w14:paraId="542491E6"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9.8.2</w:t>
      </w:r>
      <w:r>
        <w:rPr>
          <w:rFonts w:ascii="Times New Roman" w:hAnsi="Times New Roman"/>
          <w:sz w:val="20"/>
          <w:szCs w:val="22"/>
        </w:rPr>
        <w:tab/>
        <w:t xml:space="preserve">If the Agreement exceeds $10,000 the contracting parties shall be subject to the examination and audit of the State Auditor of the State of </w:t>
      </w:r>
      <w:smartTag w:uri="urn:schemas-microsoft-com:office:smarttags" w:element="place">
        <w:smartTag w:uri="urn:schemas-microsoft-com:office:smarttags" w:element="State">
          <w:r>
            <w:rPr>
              <w:rFonts w:ascii="Times New Roman" w:hAnsi="Times New Roman"/>
              <w:sz w:val="20"/>
              <w:szCs w:val="22"/>
            </w:rPr>
            <w:t>California</w:t>
          </w:r>
        </w:smartTag>
      </w:smartTag>
      <w:r>
        <w:rPr>
          <w:rFonts w:ascii="Times New Roman" w:hAnsi="Times New Roman"/>
          <w:sz w:val="20"/>
          <w:szCs w:val="22"/>
        </w:rPr>
        <w:t xml:space="preserve"> and the California State University Auditor for a period of three years after final payment under the Agreement. The examination and audit shall be confined to those matters connected with the performance of this Agreement, including, but not limited to, the costs of administering this Agreement (Government Code Section 8546.7).</w:t>
      </w:r>
    </w:p>
    <w:p w14:paraId="542491E7" w14:textId="77777777" w:rsidR="00BB7B4C" w:rsidRDefault="00BB7B4C" w:rsidP="00BB7B4C">
      <w:pPr>
        <w:ind w:left="2160"/>
        <w:jc w:val="both"/>
        <w:rPr>
          <w:rFonts w:ascii="Times New Roman" w:hAnsi="Times New Roman"/>
          <w:sz w:val="20"/>
          <w:szCs w:val="22"/>
        </w:rPr>
      </w:pPr>
    </w:p>
    <w:p w14:paraId="542491E9" w14:textId="258B2A84" w:rsidR="00BB7B4C" w:rsidRDefault="00BB7B4C" w:rsidP="000A29B2">
      <w:pPr>
        <w:ind w:left="2160" w:hanging="1980"/>
        <w:jc w:val="both"/>
        <w:rPr>
          <w:rFonts w:ascii="Times New Roman" w:hAnsi="Times New Roman"/>
          <w:sz w:val="20"/>
          <w:szCs w:val="22"/>
        </w:rPr>
      </w:pPr>
      <w:r>
        <w:rPr>
          <w:rFonts w:ascii="Times New Roman" w:hAnsi="Times New Roman"/>
          <w:sz w:val="20"/>
          <w:szCs w:val="22"/>
        </w:rPr>
        <w:t>9.8.3</w:t>
      </w:r>
      <w:r>
        <w:rPr>
          <w:rFonts w:ascii="Times New Roman" w:hAnsi="Times New Roman"/>
          <w:sz w:val="20"/>
          <w:szCs w:val="22"/>
        </w:rPr>
        <w:tab/>
        <w:t>Architect/Engineer performance is evaluated on a per-project basis. Evaluations are shared systemwide and are considered in the award of future commissions and in the renewal of CSU systemwide project architect prequalification.</w:t>
      </w:r>
    </w:p>
    <w:p w14:paraId="45B8288E" w14:textId="66EAC824" w:rsidR="00E02B0D" w:rsidRDefault="00E02B0D" w:rsidP="000A29B2">
      <w:pPr>
        <w:pStyle w:val="BodyText"/>
        <w:widowControl w:val="0"/>
        <w:overflowPunct/>
        <w:autoSpaceDE/>
        <w:autoSpaceDN/>
        <w:adjustRightInd/>
        <w:spacing w:before="179"/>
        <w:ind w:left="2174" w:right="115" w:hanging="1987"/>
        <w:jc w:val="both"/>
        <w:textAlignment w:val="auto"/>
        <w:rPr>
          <w:bCs/>
          <w:i/>
          <w:iCs/>
          <w:sz w:val="20"/>
          <w:szCs w:val="20"/>
        </w:rPr>
      </w:pPr>
      <w:r>
        <w:rPr>
          <w:rFonts w:ascii="Times New Roman" w:hAnsi="Times New Roman"/>
          <w:sz w:val="20"/>
          <w:szCs w:val="22"/>
        </w:rPr>
        <w:t>9.9</w:t>
      </w:r>
      <w:r>
        <w:rPr>
          <w:rFonts w:ascii="Times New Roman" w:hAnsi="Times New Roman"/>
          <w:sz w:val="20"/>
          <w:szCs w:val="22"/>
        </w:rPr>
        <w:tab/>
      </w:r>
      <w:r w:rsidRPr="00E02B0D">
        <w:rPr>
          <w:bCs/>
          <w:i/>
          <w:iCs/>
          <w:sz w:val="20"/>
          <w:szCs w:val="20"/>
        </w:rPr>
        <w:t>O</w:t>
      </w:r>
      <w:r>
        <w:rPr>
          <w:bCs/>
          <w:i/>
          <w:iCs/>
          <w:sz w:val="20"/>
          <w:szCs w:val="20"/>
        </w:rPr>
        <w:t>FFSHORING of CSU CONTRACT WORK</w:t>
      </w:r>
    </w:p>
    <w:p w14:paraId="44F89F03" w14:textId="4FBC522A" w:rsidR="00E02B0D" w:rsidRPr="006B0252" w:rsidRDefault="00E02B0D" w:rsidP="00E02B0D">
      <w:pPr>
        <w:pStyle w:val="ListParagraph"/>
        <w:ind w:left="2160" w:right="105"/>
        <w:jc w:val="both"/>
        <w:rPr>
          <w:rFonts w:ascii="Century Schoolbook" w:hAnsi="Century Schoolbook" w:cs="Times New Roman"/>
          <w:sz w:val="20"/>
          <w:szCs w:val="20"/>
        </w:rPr>
      </w:pPr>
      <w:r>
        <w:rPr>
          <w:rFonts w:ascii="Century Schoolbook" w:hAnsi="Century Schoolbook" w:cs="Times New Roman"/>
          <w:sz w:val="20"/>
          <w:szCs w:val="20"/>
        </w:rPr>
        <w:t>Architect/Engineer</w:t>
      </w:r>
      <w:r w:rsidRPr="006B0252">
        <w:rPr>
          <w:rFonts w:ascii="Century Schoolbook" w:hAnsi="Century Schoolbook" w:cs="Times New Roman"/>
          <w:sz w:val="20"/>
          <w:szCs w:val="20"/>
        </w:rPr>
        <w:t xml:space="preserve"> warrants it certified under penalty of perjury in its bid for this </w:t>
      </w:r>
      <w:r w:rsidRPr="004D606D">
        <w:rPr>
          <w:rFonts w:ascii="Century Schoolbook" w:hAnsi="Century Schoolbook" w:cs="Times New Roman"/>
          <w:sz w:val="20"/>
          <w:szCs w:val="20"/>
        </w:rPr>
        <w:t>Agreement</w:t>
      </w:r>
      <w:r w:rsidRPr="006B0252">
        <w:rPr>
          <w:rFonts w:ascii="Century Schoolbook" w:hAnsi="Century Schoolbook" w:cs="Times New Roman"/>
          <w:sz w:val="20"/>
          <w:szCs w:val="20"/>
        </w:rPr>
        <w:t xml:space="preserve"> that the </w:t>
      </w:r>
      <w:r w:rsidRPr="004D606D">
        <w:rPr>
          <w:rFonts w:ascii="Century Schoolbook" w:hAnsi="Century Schoolbook" w:cs="Times New Roman"/>
          <w:sz w:val="20"/>
          <w:szCs w:val="20"/>
        </w:rPr>
        <w:t>Agreement</w:t>
      </w:r>
      <w:r w:rsidRPr="006B0252">
        <w:rPr>
          <w:rFonts w:ascii="Century Schoolbook" w:hAnsi="Century Schoolbook" w:cs="Times New Roman"/>
          <w:sz w:val="20"/>
          <w:szCs w:val="20"/>
        </w:rPr>
        <w:t xml:space="preserve">, and any subcontract performed under the </w:t>
      </w:r>
      <w:r w:rsidRPr="004D606D">
        <w:rPr>
          <w:rFonts w:ascii="Century Schoolbook" w:hAnsi="Century Schoolbook" w:cs="Times New Roman"/>
          <w:sz w:val="20"/>
          <w:szCs w:val="20"/>
        </w:rPr>
        <w:t>Agreement</w:t>
      </w:r>
      <w:r w:rsidRPr="006B0252">
        <w:rPr>
          <w:rFonts w:ascii="Century Schoolbook" w:hAnsi="Century Schoolbook" w:cs="Times New Roman"/>
          <w:sz w:val="20"/>
          <w:szCs w:val="20"/>
        </w:rPr>
        <w:t xml:space="preserve">, will be performed solely with workers within the United States; and if this </w:t>
      </w:r>
      <w:r w:rsidRPr="004D606D">
        <w:rPr>
          <w:rFonts w:ascii="Century Schoolbook" w:hAnsi="Century Schoolbook" w:cs="Times New Roman"/>
          <w:sz w:val="20"/>
          <w:szCs w:val="20"/>
        </w:rPr>
        <w:t>Agreement</w:t>
      </w:r>
      <w:r w:rsidRPr="006B0252">
        <w:rPr>
          <w:rFonts w:ascii="Century Schoolbook" w:hAnsi="Century Schoolbook" w:cs="Times New Roman"/>
          <w:sz w:val="20"/>
          <w:szCs w:val="20"/>
        </w:rPr>
        <w:t xml:space="preserve">, and any subcontract performed under this </w:t>
      </w:r>
      <w:r w:rsidRPr="004D606D">
        <w:rPr>
          <w:rFonts w:ascii="Century Schoolbook" w:hAnsi="Century Schoolbook" w:cs="Times New Roman"/>
          <w:sz w:val="20"/>
          <w:szCs w:val="20"/>
        </w:rPr>
        <w:t>Agreement</w:t>
      </w:r>
      <w:r w:rsidRPr="006B0252">
        <w:rPr>
          <w:rFonts w:ascii="Century Schoolbook" w:hAnsi="Century Schoolbook" w:cs="Times New Roman"/>
          <w:sz w:val="20"/>
          <w:szCs w:val="20"/>
        </w:rPr>
        <w:t xml:space="preserve">, will not be performed solely with workers within the United States, </w:t>
      </w:r>
      <w:r>
        <w:rPr>
          <w:rFonts w:ascii="Century Schoolbook" w:hAnsi="Century Schoolbook" w:cs="Times New Roman"/>
          <w:sz w:val="20"/>
          <w:szCs w:val="20"/>
        </w:rPr>
        <w:t>Architect/Engineer</w:t>
      </w:r>
      <w:r w:rsidRPr="006B0252">
        <w:rPr>
          <w:rFonts w:ascii="Century Schoolbook" w:hAnsi="Century Schoolbook" w:cs="Times New Roman"/>
          <w:sz w:val="20"/>
          <w:szCs w:val="20"/>
        </w:rPr>
        <w:t xml:space="preserve"> described in its bid any parts of the work to be performed by workers outside of the United States.  Further, </w:t>
      </w:r>
      <w:r>
        <w:rPr>
          <w:rFonts w:ascii="Century Schoolbook" w:hAnsi="Century Schoolbook" w:cs="Times New Roman"/>
          <w:sz w:val="20"/>
          <w:szCs w:val="20"/>
        </w:rPr>
        <w:t>Architect/Engineer</w:t>
      </w:r>
      <w:r w:rsidRPr="006B0252">
        <w:rPr>
          <w:rFonts w:ascii="Century Schoolbook" w:hAnsi="Century Schoolbook" w:cs="Times New Roman"/>
          <w:sz w:val="20"/>
          <w:szCs w:val="20"/>
        </w:rPr>
        <w:t xml:space="preserve"> warrants no work will be performed under the </w:t>
      </w:r>
      <w:r w:rsidRPr="004D606D">
        <w:rPr>
          <w:rFonts w:ascii="Century Schoolbook" w:hAnsi="Century Schoolbook" w:cs="Times New Roman"/>
          <w:sz w:val="20"/>
          <w:szCs w:val="20"/>
        </w:rPr>
        <w:t>Agreement</w:t>
      </w:r>
      <w:r w:rsidRPr="006B0252">
        <w:rPr>
          <w:rFonts w:ascii="Century Schoolbook" w:hAnsi="Century Schoolbook" w:cs="Times New Roman"/>
          <w:sz w:val="20"/>
          <w:szCs w:val="20"/>
        </w:rPr>
        <w:t xml:space="preserve"> with workers outside the United States, except as described in </w:t>
      </w:r>
      <w:r>
        <w:rPr>
          <w:rFonts w:ascii="Century Schoolbook" w:hAnsi="Century Schoolbook" w:cs="Times New Roman"/>
          <w:sz w:val="20"/>
          <w:szCs w:val="20"/>
        </w:rPr>
        <w:t>Architect/Engineer’s</w:t>
      </w:r>
      <w:r w:rsidRPr="006B0252">
        <w:rPr>
          <w:rFonts w:ascii="Century Schoolbook" w:hAnsi="Century Schoolbook" w:cs="Times New Roman"/>
          <w:sz w:val="20"/>
          <w:szCs w:val="20"/>
        </w:rPr>
        <w:t xml:space="preserve"> bid. If Supplier or its sub</w:t>
      </w:r>
      <w:r w:rsidRPr="004D606D">
        <w:rPr>
          <w:rFonts w:ascii="Century Schoolbook" w:hAnsi="Century Schoolbook" w:cs="Times New Roman"/>
          <w:sz w:val="20"/>
          <w:szCs w:val="20"/>
        </w:rPr>
        <w:t>-</w:t>
      </w:r>
      <w:r w:rsidRPr="006B0252">
        <w:rPr>
          <w:rFonts w:ascii="Century Schoolbook" w:hAnsi="Century Schoolbook" w:cs="Times New Roman"/>
          <w:sz w:val="20"/>
          <w:szCs w:val="20"/>
        </w:rPr>
        <w:t>supplier performs the Agreement with workers outside the United States during the life of the Agreement</w:t>
      </w:r>
      <w:r w:rsidRPr="004D606D">
        <w:rPr>
          <w:rFonts w:ascii="Century Schoolbook" w:hAnsi="Century Schoolbook" w:cs="Times New Roman"/>
          <w:sz w:val="20"/>
          <w:szCs w:val="20"/>
        </w:rPr>
        <w:t>,</w:t>
      </w:r>
      <w:r w:rsidRPr="006B0252">
        <w:rPr>
          <w:rFonts w:ascii="Century Schoolbook" w:hAnsi="Century Schoolbook" w:cs="Times New Roman"/>
          <w:sz w:val="20"/>
          <w:szCs w:val="20"/>
        </w:rPr>
        <w:t xml:space="preserve"> and Supplier did not </w:t>
      </w:r>
      <w:r w:rsidRPr="004D606D">
        <w:rPr>
          <w:rFonts w:ascii="Century Schoolbook" w:hAnsi="Century Schoolbook" w:cs="Times New Roman"/>
          <w:sz w:val="20"/>
          <w:szCs w:val="20"/>
        </w:rPr>
        <w:t>describe such work in its bid, Supplier acknowledges and agrees that</w:t>
      </w:r>
      <w:r w:rsidRPr="006B0252">
        <w:rPr>
          <w:rFonts w:ascii="Century Schoolbook" w:hAnsi="Century Schoolbook" w:cs="Times New Roman"/>
          <w:sz w:val="20"/>
          <w:szCs w:val="20"/>
        </w:rPr>
        <w:t xml:space="preserve">: </w:t>
      </w:r>
    </w:p>
    <w:p w14:paraId="53C5E873" w14:textId="6A7377D7" w:rsidR="000A29B2" w:rsidRDefault="00E02B0D" w:rsidP="000A29B2">
      <w:pPr>
        <w:pStyle w:val="ListParagraph"/>
        <w:numPr>
          <w:ilvl w:val="0"/>
          <w:numId w:val="20"/>
        </w:numPr>
        <w:tabs>
          <w:tab w:val="left" w:pos="1350"/>
        </w:tabs>
        <w:ind w:left="2610" w:right="105" w:hanging="450"/>
        <w:jc w:val="both"/>
        <w:rPr>
          <w:rFonts w:ascii="Century Schoolbook" w:hAnsi="Century Schoolbook" w:cs="Times New Roman"/>
          <w:sz w:val="20"/>
          <w:szCs w:val="20"/>
        </w:rPr>
      </w:pPr>
      <w:r>
        <w:rPr>
          <w:rFonts w:ascii="Century Schoolbook" w:hAnsi="Century Schoolbook" w:cs="Times New Roman"/>
          <w:sz w:val="20"/>
          <w:szCs w:val="20"/>
        </w:rPr>
        <w:t>Trustees</w:t>
      </w:r>
      <w:r w:rsidRPr="006B0252">
        <w:rPr>
          <w:rFonts w:ascii="Century Schoolbook" w:hAnsi="Century Schoolbook" w:cs="Times New Roman"/>
          <w:sz w:val="20"/>
          <w:szCs w:val="20"/>
        </w:rPr>
        <w:t xml:space="preserve"> may terminate the Agreement without further obligation for noncompliance, and </w:t>
      </w:r>
    </w:p>
    <w:p w14:paraId="6AC971CF" w14:textId="77777777" w:rsidR="000A29B2" w:rsidRDefault="000A29B2" w:rsidP="000A29B2">
      <w:pPr>
        <w:pStyle w:val="ListParagraph"/>
        <w:tabs>
          <w:tab w:val="left" w:pos="1350"/>
        </w:tabs>
        <w:ind w:left="2610" w:right="105"/>
        <w:jc w:val="both"/>
        <w:rPr>
          <w:rFonts w:ascii="Century Schoolbook" w:hAnsi="Century Schoolbook" w:cs="Times New Roman"/>
          <w:sz w:val="20"/>
          <w:szCs w:val="20"/>
        </w:rPr>
      </w:pPr>
    </w:p>
    <w:p w14:paraId="3B3E8DA8" w14:textId="0206A3C8" w:rsidR="00E02B0D" w:rsidRPr="000A29B2" w:rsidRDefault="00E02B0D" w:rsidP="000A29B2">
      <w:pPr>
        <w:pStyle w:val="ListParagraph"/>
        <w:numPr>
          <w:ilvl w:val="0"/>
          <w:numId w:val="20"/>
        </w:numPr>
        <w:tabs>
          <w:tab w:val="left" w:pos="1350"/>
        </w:tabs>
        <w:ind w:left="2610" w:right="105" w:hanging="450"/>
        <w:jc w:val="both"/>
        <w:rPr>
          <w:rFonts w:ascii="Century Schoolbook" w:hAnsi="Century Schoolbook" w:cs="Times New Roman"/>
          <w:sz w:val="20"/>
          <w:szCs w:val="20"/>
        </w:rPr>
      </w:pPr>
      <w:r w:rsidRPr="000A29B2">
        <w:rPr>
          <w:rFonts w:ascii="Century Schoolbook" w:hAnsi="Century Schoolbook"/>
          <w:sz w:val="20"/>
          <w:szCs w:val="20"/>
        </w:rPr>
        <w:t>Supplier will forfeit to Trustees the amount Trustees paid for the percentage of work that was performed with workers outside the United States and not described in Supplier’s bid.</w:t>
      </w:r>
    </w:p>
    <w:p w14:paraId="57E503F0" w14:textId="69CD268B" w:rsidR="00E02B0D" w:rsidRDefault="00E02B0D" w:rsidP="00E02B0D">
      <w:pPr>
        <w:ind w:left="2160" w:hanging="1980"/>
        <w:jc w:val="both"/>
        <w:rPr>
          <w:rFonts w:ascii="Times New Roman" w:hAnsi="Times New Roman"/>
          <w:sz w:val="20"/>
          <w:szCs w:val="22"/>
        </w:rPr>
      </w:pPr>
    </w:p>
    <w:p w14:paraId="542491EA" w14:textId="77777777" w:rsidR="00BB7B4C" w:rsidRDefault="00BB7B4C" w:rsidP="00BB7B4C">
      <w:pPr>
        <w:ind w:left="2160" w:hanging="1980"/>
        <w:jc w:val="both"/>
        <w:rPr>
          <w:rFonts w:ascii="Times New Roman" w:hAnsi="Times New Roman"/>
          <w:sz w:val="20"/>
          <w:szCs w:val="22"/>
        </w:rPr>
      </w:pPr>
      <w:r>
        <w:rPr>
          <w:rFonts w:ascii="Times New Roman" w:hAnsi="Times New Roman"/>
          <w:b/>
          <w:bCs/>
          <w:sz w:val="20"/>
          <w:szCs w:val="22"/>
        </w:rPr>
        <w:t>10.0</w:t>
      </w:r>
      <w:r>
        <w:rPr>
          <w:rFonts w:ascii="Times New Roman" w:hAnsi="Times New Roman"/>
          <w:b/>
          <w:bCs/>
          <w:sz w:val="20"/>
          <w:szCs w:val="22"/>
        </w:rPr>
        <w:tab/>
        <w:t>ENTIRE AGREEMENT AND AMENDMENTS</w:t>
      </w:r>
    </w:p>
    <w:p w14:paraId="542491EB" w14:textId="77777777" w:rsidR="00BB7B4C" w:rsidRDefault="00BB7B4C" w:rsidP="00BB7B4C">
      <w:pPr>
        <w:ind w:left="2160"/>
        <w:jc w:val="both"/>
        <w:rPr>
          <w:rFonts w:ascii="Times New Roman" w:hAnsi="Times New Roman"/>
          <w:sz w:val="20"/>
          <w:szCs w:val="22"/>
        </w:rPr>
      </w:pPr>
      <w:r>
        <w:rPr>
          <w:rFonts w:ascii="Times New Roman" w:hAnsi="Times New Roman"/>
          <w:sz w:val="20"/>
          <w:szCs w:val="22"/>
        </w:rPr>
        <w:t>This Agreement is the entire agreement between the parties.  Oral representations, understandings or writings not expressly incorporated in the Agreement are void.</w:t>
      </w:r>
    </w:p>
    <w:p w14:paraId="542491EC" w14:textId="77777777" w:rsidR="00BB7B4C" w:rsidRDefault="00BB7B4C" w:rsidP="00BB7B4C">
      <w:pPr>
        <w:ind w:left="2160"/>
        <w:jc w:val="both"/>
        <w:rPr>
          <w:rFonts w:ascii="Times New Roman" w:hAnsi="Times New Roman"/>
          <w:sz w:val="20"/>
          <w:szCs w:val="22"/>
        </w:rPr>
      </w:pPr>
    </w:p>
    <w:p w14:paraId="542491ED" w14:textId="77777777" w:rsidR="00BB7B4C" w:rsidRPr="00FE4169" w:rsidRDefault="00BB7B4C" w:rsidP="00BB7B4C">
      <w:pPr>
        <w:ind w:left="2160" w:hanging="1980"/>
        <w:jc w:val="both"/>
        <w:rPr>
          <w:rFonts w:ascii="Times New Roman" w:hAnsi="Times New Roman"/>
          <w:sz w:val="18"/>
          <w:szCs w:val="22"/>
        </w:rPr>
      </w:pPr>
      <w:r>
        <w:rPr>
          <w:rFonts w:ascii="Times New Roman" w:hAnsi="Times New Roman"/>
          <w:sz w:val="20"/>
          <w:szCs w:val="22"/>
        </w:rPr>
        <w:t>10.1.1</w:t>
      </w:r>
      <w:r>
        <w:rPr>
          <w:rFonts w:ascii="Times New Roman" w:hAnsi="Times New Roman"/>
          <w:sz w:val="20"/>
          <w:szCs w:val="22"/>
        </w:rPr>
        <w:tab/>
      </w:r>
      <w:r w:rsidRPr="007946F2">
        <w:rPr>
          <w:b/>
          <w:sz w:val="20"/>
        </w:rPr>
        <w:t>Changes prior to execution of the Agreement:</w:t>
      </w:r>
      <w:r>
        <w:rPr>
          <w:sz w:val="20"/>
        </w:rPr>
        <w:t xml:space="preserve"> Unless identified within Exhibit A, Scope of Work under a separate sub-heading entitled ‘Modifications to Agreement’ it is the intent of the Trustees to use the standard published form of this Agreement and Rider A without </w:t>
      </w:r>
      <w:r>
        <w:rPr>
          <w:sz w:val="20"/>
        </w:rPr>
        <w:lastRenderedPageBreak/>
        <w:t>modification. The Agreement and Rider A shall not be modified without review and concurrence by CSU Office of General Counsel.</w:t>
      </w:r>
    </w:p>
    <w:p w14:paraId="542491EE" w14:textId="77777777" w:rsidR="00BB7B4C" w:rsidRDefault="00BB7B4C" w:rsidP="00BB7B4C">
      <w:pPr>
        <w:ind w:left="2160"/>
        <w:jc w:val="both"/>
        <w:rPr>
          <w:sz w:val="20"/>
        </w:rPr>
      </w:pPr>
    </w:p>
    <w:p w14:paraId="542491EF" w14:textId="77777777" w:rsidR="00BB7B4C" w:rsidRDefault="00BB7B4C" w:rsidP="00BB7B4C">
      <w:pPr>
        <w:ind w:left="2160" w:hanging="1980"/>
        <w:jc w:val="both"/>
        <w:rPr>
          <w:rFonts w:ascii="Times New Roman" w:hAnsi="Times New Roman"/>
          <w:sz w:val="20"/>
          <w:szCs w:val="22"/>
        </w:rPr>
      </w:pPr>
      <w:r>
        <w:rPr>
          <w:rFonts w:ascii="Times New Roman" w:hAnsi="Times New Roman"/>
          <w:sz w:val="20"/>
          <w:szCs w:val="22"/>
        </w:rPr>
        <w:t>10.1.2</w:t>
      </w:r>
      <w:r>
        <w:rPr>
          <w:rFonts w:ascii="Times New Roman" w:hAnsi="Times New Roman"/>
          <w:sz w:val="20"/>
          <w:szCs w:val="22"/>
        </w:rPr>
        <w:tab/>
      </w:r>
      <w:r w:rsidRPr="007946F2">
        <w:rPr>
          <w:rFonts w:ascii="Times New Roman" w:hAnsi="Times New Roman"/>
          <w:b/>
          <w:sz w:val="20"/>
          <w:szCs w:val="22"/>
        </w:rPr>
        <w:t xml:space="preserve">Changes after execution of the Agreement: </w:t>
      </w:r>
      <w:r>
        <w:rPr>
          <w:rFonts w:ascii="Times New Roman" w:hAnsi="Times New Roman"/>
          <w:sz w:val="20"/>
          <w:szCs w:val="22"/>
        </w:rPr>
        <w:t>This Agreement may be amended by mutual consent of the parties hereto in writing.</w:t>
      </w:r>
    </w:p>
    <w:p w14:paraId="542491F0" w14:textId="77777777" w:rsidR="00BB7B4C" w:rsidRDefault="00BB7B4C" w:rsidP="00BB7B4C">
      <w:pPr>
        <w:ind w:left="2160"/>
        <w:jc w:val="both"/>
        <w:rPr>
          <w:rFonts w:ascii="Times New Roman" w:hAnsi="Times New Roman"/>
          <w:sz w:val="18"/>
          <w:szCs w:val="22"/>
        </w:rPr>
      </w:pPr>
    </w:p>
    <w:p w14:paraId="542491F1" w14:textId="77777777" w:rsidR="00BB7B4C" w:rsidRDefault="00BB7B4C" w:rsidP="00BB7B4C">
      <w:pPr>
        <w:ind w:left="2160"/>
        <w:jc w:val="both"/>
        <w:rPr>
          <w:sz w:val="20"/>
        </w:rPr>
      </w:pPr>
    </w:p>
    <w:p w14:paraId="542491F2" w14:textId="77777777" w:rsidR="00BB7B4C" w:rsidRDefault="00BB7B4C" w:rsidP="00BB7B4C">
      <w:pPr>
        <w:ind w:left="2160"/>
        <w:jc w:val="center"/>
        <w:rPr>
          <w:sz w:val="20"/>
        </w:rPr>
      </w:pPr>
      <w:r>
        <w:rPr>
          <w:sz w:val="20"/>
        </w:rPr>
        <w:t>End of Rider A</w:t>
      </w:r>
    </w:p>
    <w:p w14:paraId="542491F3" w14:textId="77777777" w:rsidR="00864DC1" w:rsidRDefault="00864DC1"/>
    <w:sectPr w:rsidR="00864DC1">
      <w:headerReference w:type="default" r:id="rId11"/>
      <w:footerReference w:type="default" r:id="rId12"/>
      <w:pgSz w:w="12240" w:h="15840"/>
      <w:pgMar w:top="1440" w:right="108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EB5F1" w14:textId="77777777" w:rsidR="00521667" w:rsidRDefault="00521667">
      <w:r>
        <w:separator/>
      </w:r>
    </w:p>
  </w:endnote>
  <w:endnote w:type="continuationSeparator" w:id="0">
    <w:p w14:paraId="4B80235B" w14:textId="77777777" w:rsidR="00521667" w:rsidRDefault="0052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491F8" w14:textId="2AE9DA8B" w:rsidR="00CA45C2" w:rsidRPr="00654F07" w:rsidRDefault="00142E7A" w:rsidP="007617A4">
    <w:pPr>
      <w:pStyle w:val="Footer"/>
      <w:tabs>
        <w:tab w:val="clear" w:pos="4320"/>
        <w:tab w:val="clear" w:pos="8640"/>
        <w:tab w:val="right" w:pos="9720"/>
      </w:tabs>
      <w:ind w:right="360"/>
      <w:rPr>
        <w:rStyle w:val="PageNumber"/>
        <w:rFonts w:ascii="Times New Roman" w:hAnsi="Times New Roman"/>
        <w:i/>
        <w:iCs/>
        <w:color w:val="808080"/>
        <w:sz w:val="18"/>
        <w:szCs w:val="20"/>
      </w:rPr>
    </w:pPr>
    <w:r w:rsidRPr="00654F07">
      <w:rPr>
        <w:rFonts w:ascii="Times New Roman" w:hAnsi="Times New Roman"/>
        <w:i/>
        <w:iCs/>
        <w:color w:val="808080"/>
        <w:sz w:val="18"/>
        <w:szCs w:val="20"/>
      </w:rPr>
      <w:t>CSU Project Archit</w:t>
    </w:r>
    <w:r>
      <w:rPr>
        <w:rFonts w:ascii="Times New Roman" w:hAnsi="Times New Roman"/>
        <w:i/>
        <w:iCs/>
        <w:color w:val="808080"/>
        <w:sz w:val="18"/>
        <w:szCs w:val="20"/>
      </w:rPr>
      <w:t>ect/Engineer Agreement for Design-Bid-Award Projects</w:t>
    </w:r>
    <w:r>
      <w:rPr>
        <w:rFonts w:ascii="Times New Roman" w:hAnsi="Times New Roman"/>
        <w:i/>
        <w:iCs/>
        <w:color w:val="808080"/>
        <w:sz w:val="18"/>
        <w:szCs w:val="20"/>
      </w:rPr>
      <w:tab/>
      <w:t xml:space="preserve">Rev. </w:t>
    </w:r>
    <w:r w:rsidR="00360B4C">
      <w:rPr>
        <w:rFonts w:ascii="Times New Roman" w:hAnsi="Times New Roman"/>
        <w:i/>
        <w:iCs/>
        <w:color w:val="808080"/>
        <w:sz w:val="18"/>
        <w:szCs w:val="20"/>
      </w:rPr>
      <w:t>202</w:t>
    </w:r>
    <w:r w:rsidR="00815CAC">
      <w:rPr>
        <w:rFonts w:ascii="Times New Roman" w:hAnsi="Times New Roman"/>
        <w:i/>
        <w:iCs/>
        <w:color w:val="808080"/>
        <w:sz w:val="18"/>
        <w:szCs w:val="20"/>
      </w:rPr>
      <w:t>5</w:t>
    </w:r>
    <w:r w:rsidR="00360B4C">
      <w:rPr>
        <w:rFonts w:ascii="Times New Roman" w:hAnsi="Times New Roman"/>
        <w:i/>
        <w:iCs/>
        <w:color w:val="808080"/>
        <w:sz w:val="18"/>
        <w:szCs w:val="20"/>
      </w:rPr>
      <w:t>-</w:t>
    </w:r>
    <w:r w:rsidR="00815CAC">
      <w:rPr>
        <w:rFonts w:ascii="Times New Roman" w:hAnsi="Times New Roman"/>
        <w:i/>
        <w:iCs/>
        <w:color w:val="808080"/>
        <w:sz w:val="18"/>
        <w:szCs w:val="20"/>
      </w:rPr>
      <w:t>0</w:t>
    </w:r>
    <w:r w:rsidR="009D3F56">
      <w:rPr>
        <w:rFonts w:ascii="Times New Roman" w:hAnsi="Times New Roman"/>
        <w:i/>
        <w:iCs/>
        <w:color w:val="808080"/>
        <w:sz w:val="18"/>
        <w:szCs w:val="20"/>
      </w:rPr>
      <w:t>1</w:t>
    </w:r>
    <w:r w:rsidR="00815CAC">
      <w:rPr>
        <w:rFonts w:ascii="Times New Roman" w:hAnsi="Times New Roman"/>
        <w:i/>
        <w:iCs/>
        <w:color w:val="808080"/>
        <w:sz w:val="18"/>
        <w:szCs w:val="20"/>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D1B36" w14:textId="77777777" w:rsidR="00521667" w:rsidRDefault="00521667">
      <w:r>
        <w:separator/>
      </w:r>
    </w:p>
  </w:footnote>
  <w:footnote w:type="continuationSeparator" w:id="0">
    <w:p w14:paraId="24634BC8" w14:textId="77777777" w:rsidR="00521667" w:rsidRDefault="00521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491F4" w14:textId="77777777" w:rsidR="00CA45C2" w:rsidRPr="00175689" w:rsidRDefault="00142E7A">
    <w:pPr>
      <w:pStyle w:val="Header"/>
      <w:jc w:val="right"/>
      <w:rPr>
        <w:rFonts w:ascii="Times New Roman" w:hAnsi="Times New Roman"/>
        <w:b/>
        <w:i/>
        <w:iCs/>
        <w:color w:val="808080"/>
        <w:sz w:val="18"/>
        <w:szCs w:val="20"/>
      </w:rPr>
    </w:pPr>
    <w:r w:rsidRPr="00175689">
      <w:rPr>
        <w:rFonts w:ascii="Times New Roman" w:hAnsi="Times New Roman"/>
        <w:i/>
        <w:iCs/>
        <w:color w:val="808080"/>
        <w:sz w:val="18"/>
        <w:szCs w:val="20"/>
      </w:rPr>
      <w:t>Agreement No</w:t>
    </w:r>
    <w:r w:rsidRPr="00175689">
      <w:rPr>
        <w:rFonts w:ascii="Times New Roman" w:hAnsi="Times New Roman"/>
        <w:b/>
        <w:i/>
        <w:iCs/>
        <w:color w:val="808080"/>
        <w:sz w:val="18"/>
        <w:szCs w:val="20"/>
      </w:rPr>
      <w:t>. [Insert]</w:t>
    </w:r>
  </w:p>
  <w:p w14:paraId="542491F5" w14:textId="77777777" w:rsidR="00CA45C2" w:rsidRPr="00175689" w:rsidRDefault="00142E7A">
    <w:pPr>
      <w:pStyle w:val="Header"/>
      <w:jc w:val="right"/>
      <w:rPr>
        <w:rFonts w:ascii="Times New Roman" w:hAnsi="Times New Roman"/>
        <w:b/>
        <w:i/>
        <w:iCs/>
        <w:color w:val="808080"/>
        <w:sz w:val="18"/>
        <w:szCs w:val="20"/>
      </w:rPr>
    </w:pPr>
    <w:r w:rsidRPr="00175689">
      <w:rPr>
        <w:rFonts w:ascii="Times New Roman" w:hAnsi="Times New Roman"/>
        <w:b/>
        <w:i/>
        <w:iCs/>
        <w:color w:val="808080"/>
        <w:sz w:val="18"/>
        <w:szCs w:val="20"/>
      </w:rPr>
      <w:t>[Insert Name of Service Provider]</w:t>
    </w:r>
  </w:p>
  <w:p w14:paraId="542491F6" w14:textId="75A2BAE9" w:rsidR="00CA45C2" w:rsidRPr="00175689" w:rsidRDefault="00142E7A">
    <w:pPr>
      <w:pStyle w:val="Header"/>
      <w:jc w:val="right"/>
      <w:rPr>
        <w:rStyle w:val="PageNumber"/>
        <w:rFonts w:ascii="Times New Roman" w:hAnsi="Times New Roman"/>
        <w:i/>
        <w:iCs/>
        <w:color w:val="808080"/>
        <w:sz w:val="18"/>
        <w:szCs w:val="20"/>
      </w:rPr>
    </w:pPr>
    <w:r w:rsidRPr="00175689">
      <w:rPr>
        <w:rFonts w:ascii="Times New Roman" w:hAnsi="Times New Roman"/>
        <w:i/>
        <w:iCs/>
        <w:color w:val="808080"/>
        <w:sz w:val="18"/>
        <w:szCs w:val="20"/>
      </w:rPr>
      <w:t xml:space="preserve">Rider A - Page </w:t>
    </w:r>
    <w:r w:rsidRPr="00175689">
      <w:rPr>
        <w:rStyle w:val="PageNumber"/>
        <w:rFonts w:ascii="Times New Roman" w:hAnsi="Times New Roman"/>
        <w:i/>
        <w:iCs/>
        <w:color w:val="808080"/>
        <w:sz w:val="18"/>
        <w:szCs w:val="20"/>
      </w:rPr>
      <w:fldChar w:fldCharType="begin"/>
    </w:r>
    <w:r w:rsidRPr="00175689">
      <w:rPr>
        <w:rStyle w:val="PageNumber"/>
        <w:rFonts w:ascii="Times New Roman" w:hAnsi="Times New Roman"/>
        <w:i/>
        <w:iCs/>
        <w:color w:val="808080"/>
        <w:sz w:val="18"/>
        <w:szCs w:val="20"/>
      </w:rPr>
      <w:instrText xml:space="preserve"> PAGE </w:instrText>
    </w:r>
    <w:r w:rsidRPr="00175689">
      <w:rPr>
        <w:rStyle w:val="PageNumber"/>
        <w:rFonts w:ascii="Times New Roman" w:hAnsi="Times New Roman"/>
        <w:i/>
        <w:iCs/>
        <w:color w:val="808080"/>
        <w:sz w:val="18"/>
        <w:szCs w:val="20"/>
      </w:rPr>
      <w:fldChar w:fldCharType="separate"/>
    </w:r>
    <w:r>
      <w:rPr>
        <w:rStyle w:val="PageNumber"/>
        <w:rFonts w:ascii="Times New Roman" w:hAnsi="Times New Roman"/>
        <w:i/>
        <w:iCs/>
        <w:noProof/>
        <w:color w:val="808080"/>
        <w:sz w:val="18"/>
        <w:szCs w:val="20"/>
      </w:rPr>
      <w:t>20</w:t>
    </w:r>
    <w:r w:rsidRPr="00175689">
      <w:rPr>
        <w:rStyle w:val="PageNumber"/>
        <w:rFonts w:ascii="Times New Roman" w:hAnsi="Times New Roman"/>
        <w:i/>
        <w:iCs/>
        <w:color w:val="808080"/>
        <w:sz w:val="18"/>
        <w:szCs w:val="20"/>
      </w:rPr>
      <w:fldChar w:fldCharType="end"/>
    </w:r>
    <w:r w:rsidRPr="00175689">
      <w:rPr>
        <w:rStyle w:val="PageNumber"/>
        <w:rFonts w:ascii="Times New Roman" w:hAnsi="Times New Roman"/>
        <w:i/>
        <w:iCs/>
        <w:color w:val="808080"/>
        <w:sz w:val="18"/>
        <w:szCs w:val="20"/>
      </w:rPr>
      <w:t xml:space="preserve"> of 2</w:t>
    </w:r>
    <w:r w:rsidR="000A29B2">
      <w:rPr>
        <w:rStyle w:val="PageNumber"/>
        <w:rFonts w:ascii="Times New Roman" w:hAnsi="Times New Roman"/>
        <w:i/>
        <w:iCs/>
        <w:color w:val="808080"/>
        <w:sz w:val="18"/>
        <w:szCs w:val="20"/>
      </w:rPr>
      <w:t>1</w:t>
    </w:r>
  </w:p>
  <w:p w14:paraId="542491F7" w14:textId="77777777" w:rsidR="00CA45C2" w:rsidRPr="00654F07" w:rsidRDefault="00CA45C2">
    <w:pPr>
      <w:pStyle w:val="Header"/>
      <w:jc w:val="right"/>
      <w:rPr>
        <w:rFonts w:ascii="Times New Roman" w:hAnsi="Times New Roman"/>
        <w:i/>
        <w:iCs/>
        <w:color w:val="8080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E872B9"/>
    <w:multiLevelType w:val="hybridMultilevel"/>
    <w:tmpl w:val="1CBB6E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D1C51D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B9C3D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75ACD2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FACA83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CEE013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C1832A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1F644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2C636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CA68F3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F2AE0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1F0147"/>
    <w:multiLevelType w:val="hybridMultilevel"/>
    <w:tmpl w:val="2D987A00"/>
    <w:lvl w:ilvl="0" w:tplc="E7A89596">
      <w:start w:val="4"/>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156274C2"/>
    <w:multiLevelType w:val="hybridMultilevel"/>
    <w:tmpl w:val="FF76E70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D814081"/>
    <w:multiLevelType w:val="multilevel"/>
    <w:tmpl w:val="B9A0D8B2"/>
    <w:lvl w:ilvl="0">
      <w:start w:val="2"/>
      <w:numFmt w:val="decimal"/>
      <w:lvlText w:val="%1"/>
      <w:lvlJc w:val="left"/>
      <w:pPr>
        <w:tabs>
          <w:tab w:val="num" w:pos="1980"/>
        </w:tabs>
        <w:ind w:left="1980" w:hanging="1980"/>
      </w:pPr>
      <w:rPr>
        <w:rFonts w:hint="default"/>
        <w:i w:val="0"/>
      </w:rPr>
    </w:lvl>
    <w:lvl w:ilvl="1">
      <w:start w:val="7"/>
      <w:numFmt w:val="decimal"/>
      <w:lvlText w:val="%1.%2"/>
      <w:lvlJc w:val="left"/>
      <w:pPr>
        <w:tabs>
          <w:tab w:val="num" w:pos="2160"/>
        </w:tabs>
        <w:ind w:left="2160" w:hanging="1980"/>
      </w:pPr>
      <w:rPr>
        <w:rFonts w:hint="default"/>
        <w:i w:val="0"/>
      </w:rPr>
    </w:lvl>
    <w:lvl w:ilvl="2">
      <w:start w:val="1"/>
      <w:numFmt w:val="decimal"/>
      <w:lvlText w:val="%1.%2.%3"/>
      <w:lvlJc w:val="left"/>
      <w:pPr>
        <w:tabs>
          <w:tab w:val="num" w:pos="2340"/>
        </w:tabs>
        <w:ind w:left="2340" w:hanging="1980"/>
      </w:pPr>
      <w:rPr>
        <w:rFonts w:hint="default"/>
        <w:i w:val="0"/>
      </w:rPr>
    </w:lvl>
    <w:lvl w:ilvl="3">
      <w:start w:val="1"/>
      <w:numFmt w:val="decimal"/>
      <w:lvlText w:val="%1.%2.%3.%4"/>
      <w:lvlJc w:val="left"/>
      <w:pPr>
        <w:tabs>
          <w:tab w:val="num" w:pos="2520"/>
        </w:tabs>
        <w:ind w:left="2520" w:hanging="1980"/>
      </w:pPr>
      <w:rPr>
        <w:rFonts w:hint="default"/>
        <w:i w:val="0"/>
      </w:rPr>
    </w:lvl>
    <w:lvl w:ilvl="4">
      <w:start w:val="1"/>
      <w:numFmt w:val="decimal"/>
      <w:lvlText w:val="%1.%2.%3.%4.%5"/>
      <w:lvlJc w:val="left"/>
      <w:pPr>
        <w:tabs>
          <w:tab w:val="num" w:pos="2700"/>
        </w:tabs>
        <w:ind w:left="2700" w:hanging="1980"/>
      </w:pPr>
      <w:rPr>
        <w:rFonts w:hint="default"/>
        <w:i w:val="0"/>
      </w:rPr>
    </w:lvl>
    <w:lvl w:ilvl="5">
      <w:start w:val="1"/>
      <w:numFmt w:val="decimal"/>
      <w:lvlText w:val="%1.%2.%3.%4.%5.%6"/>
      <w:lvlJc w:val="left"/>
      <w:pPr>
        <w:tabs>
          <w:tab w:val="num" w:pos="2880"/>
        </w:tabs>
        <w:ind w:left="2880" w:hanging="1980"/>
      </w:pPr>
      <w:rPr>
        <w:rFonts w:hint="default"/>
        <w:i w:val="0"/>
      </w:rPr>
    </w:lvl>
    <w:lvl w:ilvl="6">
      <w:start w:val="1"/>
      <w:numFmt w:val="decimal"/>
      <w:lvlText w:val="%1.%2.%3.%4.%5.%6.%7"/>
      <w:lvlJc w:val="left"/>
      <w:pPr>
        <w:tabs>
          <w:tab w:val="num" w:pos="3060"/>
        </w:tabs>
        <w:ind w:left="3060" w:hanging="1980"/>
      </w:pPr>
      <w:rPr>
        <w:rFonts w:hint="default"/>
        <w:i w:val="0"/>
      </w:rPr>
    </w:lvl>
    <w:lvl w:ilvl="7">
      <w:start w:val="1"/>
      <w:numFmt w:val="decimal"/>
      <w:lvlText w:val="%1.%2.%3.%4.%5.%6.%7.%8"/>
      <w:lvlJc w:val="left"/>
      <w:pPr>
        <w:tabs>
          <w:tab w:val="num" w:pos="3240"/>
        </w:tabs>
        <w:ind w:left="3240" w:hanging="1980"/>
      </w:pPr>
      <w:rPr>
        <w:rFonts w:hint="default"/>
        <w:i w:val="0"/>
      </w:rPr>
    </w:lvl>
    <w:lvl w:ilvl="8">
      <w:start w:val="1"/>
      <w:numFmt w:val="decimal"/>
      <w:lvlText w:val="%1.%2.%3.%4.%5.%6.%7.%8.%9"/>
      <w:lvlJc w:val="left"/>
      <w:pPr>
        <w:tabs>
          <w:tab w:val="num" w:pos="3420"/>
        </w:tabs>
        <w:ind w:left="3420" w:hanging="1980"/>
      </w:pPr>
      <w:rPr>
        <w:rFonts w:hint="default"/>
        <w:i w:val="0"/>
      </w:rPr>
    </w:lvl>
  </w:abstractNum>
  <w:abstractNum w:abstractNumId="14" w15:restartNumberingAfterBreak="0">
    <w:nsid w:val="510B5CF5"/>
    <w:multiLevelType w:val="hybridMultilevel"/>
    <w:tmpl w:val="8FAA0EBA"/>
    <w:lvl w:ilvl="0" w:tplc="07663DA0">
      <w:start w:val="4"/>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57A94091"/>
    <w:multiLevelType w:val="multilevel"/>
    <w:tmpl w:val="B9A0D8B2"/>
    <w:lvl w:ilvl="0">
      <w:start w:val="2"/>
      <w:numFmt w:val="decimal"/>
      <w:lvlText w:val="%1"/>
      <w:lvlJc w:val="left"/>
      <w:pPr>
        <w:tabs>
          <w:tab w:val="num" w:pos="1980"/>
        </w:tabs>
        <w:ind w:left="1980" w:hanging="1980"/>
      </w:pPr>
      <w:rPr>
        <w:rFonts w:hint="default"/>
        <w:i w:val="0"/>
      </w:rPr>
    </w:lvl>
    <w:lvl w:ilvl="1">
      <w:start w:val="7"/>
      <w:numFmt w:val="decimal"/>
      <w:lvlText w:val="%1.%2"/>
      <w:lvlJc w:val="left"/>
      <w:pPr>
        <w:tabs>
          <w:tab w:val="num" w:pos="2160"/>
        </w:tabs>
        <w:ind w:left="2160" w:hanging="1980"/>
      </w:pPr>
      <w:rPr>
        <w:rFonts w:hint="default"/>
        <w:i w:val="0"/>
      </w:rPr>
    </w:lvl>
    <w:lvl w:ilvl="2">
      <w:start w:val="1"/>
      <w:numFmt w:val="decimal"/>
      <w:lvlText w:val="%1.%2.%3"/>
      <w:lvlJc w:val="left"/>
      <w:pPr>
        <w:tabs>
          <w:tab w:val="num" w:pos="2340"/>
        </w:tabs>
        <w:ind w:left="2340" w:hanging="1980"/>
      </w:pPr>
      <w:rPr>
        <w:rFonts w:hint="default"/>
        <w:i w:val="0"/>
      </w:rPr>
    </w:lvl>
    <w:lvl w:ilvl="3">
      <w:start w:val="1"/>
      <w:numFmt w:val="decimal"/>
      <w:lvlText w:val="%1.%2.%3.%4"/>
      <w:lvlJc w:val="left"/>
      <w:pPr>
        <w:tabs>
          <w:tab w:val="num" w:pos="2520"/>
        </w:tabs>
        <w:ind w:left="2520" w:hanging="1980"/>
      </w:pPr>
      <w:rPr>
        <w:rFonts w:hint="default"/>
        <w:i w:val="0"/>
      </w:rPr>
    </w:lvl>
    <w:lvl w:ilvl="4">
      <w:start w:val="1"/>
      <w:numFmt w:val="decimal"/>
      <w:lvlText w:val="%1.%2.%3.%4.%5"/>
      <w:lvlJc w:val="left"/>
      <w:pPr>
        <w:tabs>
          <w:tab w:val="num" w:pos="2700"/>
        </w:tabs>
        <w:ind w:left="2700" w:hanging="1980"/>
      </w:pPr>
      <w:rPr>
        <w:rFonts w:hint="default"/>
        <w:i w:val="0"/>
      </w:rPr>
    </w:lvl>
    <w:lvl w:ilvl="5">
      <w:start w:val="1"/>
      <w:numFmt w:val="decimal"/>
      <w:lvlText w:val="%1.%2.%3.%4.%5.%6"/>
      <w:lvlJc w:val="left"/>
      <w:pPr>
        <w:tabs>
          <w:tab w:val="num" w:pos="2880"/>
        </w:tabs>
        <w:ind w:left="2880" w:hanging="1980"/>
      </w:pPr>
      <w:rPr>
        <w:rFonts w:hint="default"/>
        <w:i w:val="0"/>
      </w:rPr>
    </w:lvl>
    <w:lvl w:ilvl="6">
      <w:start w:val="1"/>
      <w:numFmt w:val="decimal"/>
      <w:lvlText w:val="%1.%2.%3.%4.%5.%6.%7"/>
      <w:lvlJc w:val="left"/>
      <w:pPr>
        <w:tabs>
          <w:tab w:val="num" w:pos="3060"/>
        </w:tabs>
        <w:ind w:left="3060" w:hanging="1980"/>
      </w:pPr>
      <w:rPr>
        <w:rFonts w:hint="default"/>
        <w:i w:val="0"/>
      </w:rPr>
    </w:lvl>
    <w:lvl w:ilvl="7">
      <w:start w:val="1"/>
      <w:numFmt w:val="decimal"/>
      <w:lvlText w:val="%1.%2.%3.%4.%5.%6.%7.%8"/>
      <w:lvlJc w:val="left"/>
      <w:pPr>
        <w:tabs>
          <w:tab w:val="num" w:pos="3240"/>
        </w:tabs>
        <w:ind w:left="3240" w:hanging="1980"/>
      </w:pPr>
      <w:rPr>
        <w:rFonts w:hint="default"/>
        <w:i w:val="0"/>
      </w:rPr>
    </w:lvl>
    <w:lvl w:ilvl="8">
      <w:start w:val="1"/>
      <w:numFmt w:val="decimal"/>
      <w:lvlText w:val="%1.%2.%3.%4.%5.%6.%7.%8.%9"/>
      <w:lvlJc w:val="left"/>
      <w:pPr>
        <w:tabs>
          <w:tab w:val="num" w:pos="3420"/>
        </w:tabs>
        <w:ind w:left="3420" w:hanging="1980"/>
      </w:pPr>
      <w:rPr>
        <w:rFonts w:hint="default"/>
        <w:i w:val="0"/>
      </w:rPr>
    </w:lvl>
  </w:abstractNum>
  <w:abstractNum w:abstractNumId="16" w15:restartNumberingAfterBreak="0">
    <w:nsid w:val="5A454C9D"/>
    <w:multiLevelType w:val="hybridMultilevel"/>
    <w:tmpl w:val="8A602C22"/>
    <w:lvl w:ilvl="0" w:tplc="236661C0">
      <w:start w:val="3"/>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7" w15:restartNumberingAfterBreak="0">
    <w:nsid w:val="5D7E6F0B"/>
    <w:multiLevelType w:val="hybridMultilevel"/>
    <w:tmpl w:val="39445512"/>
    <w:lvl w:ilvl="0" w:tplc="509244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1C3479E"/>
    <w:multiLevelType w:val="hybridMultilevel"/>
    <w:tmpl w:val="F17CD680"/>
    <w:lvl w:ilvl="0" w:tplc="69347286">
      <w:start w:val="2"/>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65E41997"/>
    <w:multiLevelType w:val="hybridMultilevel"/>
    <w:tmpl w:val="0542FD70"/>
    <w:lvl w:ilvl="0" w:tplc="CC9CFE66">
      <w:start w:val="1"/>
      <w:numFmt w:val="decimal"/>
      <w:lvlText w:val="%1."/>
      <w:lvlJc w:val="left"/>
      <w:pPr>
        <w:ind w:left="820" w:hanging="644"/>
      </w:pPr>
      <w:rPr>
        <w:rFonts w:asciiTheme="minorHAnsi" w:eastAsia="Century Schoolbook" w:hAnsiTheme="minorHAnsi" w:cstheme="minorHAnsi" w:hint="default"/>
        <w:spacing w:val="-1"/>
        <w:w w:val="99"/>
        <w:sz w:val="22"/>
        <w:szCs w:val="22"/>
      </w:rPr>
    </w:lvl>
    <w:lvl w:ilvl="1" w:tplc="7FAC4B92">
      <w:start w:val="1"/>
      <w:numFmt w:val="lowerLetter"/>
      <w:lvlText w:val="%2."/>
      <w:lvlJc w:val="left"/>
      <w:pPr>
        <w:ind w:left="1361" w:hanging="540"/>
      </w:pPr>
      <w:rPr>
        <w:rFonts w:asciiTheme="minorHAnsi" w:eastAsia="Century Schoolbook" w:hAnsiTheme="minorHAnsi" w:cstheme="minorHAnsi" w:hint="default"/>
        <w:strike w:val="0"/>
        <w:spacing w:val="-1"/>
        <w:w w:val="99"/>
        <w:sz w:val="22"/>
        <w:szCs w:val="22"/>
      </w:rPr>
    </w:lvl>
    <w:lvl w:ilvl="2" w:tplc="04090017">
      <w:start w:val="1"/>
      <w:numFmt w:val="lowerLetter"/>
      <w:lvlText w:val="%3)"/>
      <w:lvlJc w:val="left"/>
      <w:pPr>
        <w:ind w:left="1919" w:hanging="540"/>
      </w:pPr>
      <w:rPr>
        <w:spacing w:val="-1"/>
        <w:w w:val="99"/>
        <w:sz w:val="22"/>
        <w:szCs w:val="22"/>
      </w:rPr>
    </w:lvl>
    <w:lvl w:ilvl="3" w:tplc="83D87450">
      <w:start w:val="1"/>
      <w:numFmt w:val="bullet"/>
      <w:lvlText w:val="•"/>
      <w:lvlJc w:val="left"/>
      <w:pPr>
        <w:ind w:left="1379" w:hanging="540"/>
      </w:pPr>
      <w:rPr>
        <w:rFonts w:hint="default"/>
      </w:rPr>
    </w:lvl>
    <w:lvl w:ilvl="4" w:tplc="B032E6D2">
      <w:start w:val="1"/>
      <w:numFmt w:val="bullet"/>
      <w:lvlText w:val="•"/>
      <w:lvlJc w:val="left"/>
      <w:pPr>
        <w:ind w:left="1919" w:hanging="540"/>
      </w:pPr>
      <w:rPr>
        <w:rFonts w:hint="default"/>
      </w:rPr>
    </w:lvl>
    <w:lvl w:ilvl="5" w:tplc="9FF63F7A">
      <w:start w:val="1"/>
      <w:numFmt w:val="bullet"/>
      <w:lvlText w:val="•"/>
      <w:lvlJc w:val="left"/>
      <w:pPr>
        <w:ind w:left="3436" w:hanging="540"/>
      </w:pPr>
      <w:rPr>
        <w:rFonts w:hint="default"/>
      </w:rPr>
    </w:lvl>
    <w:lvl w:ilvl="6" w:tplc="9FF65170">
      <w:start w:val="1"/>
      <w:numFmt w:val="bullet"/>
      <w:lvlText w:val="•"/>
      <w:lvlJc w:val="left"/>
      <w:pPr>
        <w:ind w:left="4952" w:hanging="540"/>
      </w:pPr>
      <w:rPr>
        <w:rFonts w:hint="default"/>
      </w:rPr>
    </w:lvl>
    <w:lvl w:ilvl="7" w:tplc="88DE32B8">
      <w:start w:val="1"/>
      <w:numFmt w:val="bullet"/>
      <w:lvlText w:val="•"/>
      <w:lvlJc w:val="left"/>
      <w:pPr>
        <w:ind w:left="6469" w:hanging="540"/>
      </w:pPr>
      <w:rPr>
        <w:rFonts w:hint="default"/>
      </w:rPr>
    </w:lvl>
    <w:lvl w:ilvl="8" w:tplc="1BF01B2E">
      <w:start w:val="1"/>
      <w:numFmt w:val="bullet"/>
      <w:lvlText w:val="•"/>
      <w:lvlJc w:val="left"/>
      <w:pPr>
        <w:ind w:left="7986" w:hanging="540"/>
      </w:pPr>
      <w:rPr>
        <w:rFonts w:hint="default"/>
      </w:rPr>
    </w:lvl>
  </w:abstractNum>
  <w:abstractNum w:abstractNumId="20" w15:restartNumberingAfterBreak="0">
    <w:nsid w:val="7E931088"/>
    <w:multiLevelType w:val="hybridMultilevel"/>
    <w:tmpl w:val="A49A34D4"/>
    <w:lvl w:ilvl="0" w:tplc="65AE3F10">
      <w:start w:val="4"/>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276451237">
    <w:abstractNumId w:val="10"/>
  </w:num>
  <w:num w:numId="2" w16cid:durableId="501431047">
    <w:abstractNumId w:val="16"/>
  </w:num>
  <w:num w:numId="3" w16cid:durableId="863440247">
    <w:abstractNumId w:val="8"/>
  </w:num>
  <w:num w:numId="4" w16cid:durableId="1924215747">
    <w:abstractNumId w:val="7"/>
  </w:num>
  <w:num w:numId="5" w16cid:durableId="869873345">
    <w:abstractNumId w:val="6"/>
  </w:num>
  <w:num w:numId="6" w16cid:durableId="208877920">
    <w:abstractNumId w:val="5"/>
  </w:num>
  <w:num w:numId="7" w16cid:durableId="799146968">
    <w:abstractNumId w:val="9"/>
  </w:num>
  <w:num w:numId="8" w16cid:durableId="1787458878">
    <w:abstractNumId w:val="4"/>
  </w:num>
  <w:num w:numId="9" w16cid:durableId="529417922">
    <w:abstractNumId w:val="3"/>
  </w:num>
  <w:num w:numId="10" w16cid:durableId="370418195">
    <w:abstractNumId w:val="2"/>
  </w:num>
  <w:num w:numId="11" w16cid:durableId="1164013166">
    <w:abstractNumId w:val="1"/>
  </w:num>
  <w:num w:numId="12" w16cid:durableId="1912235733">
    <w:abstractNumId w:val="18"/>
  </w:num>
  <w:num w:numId="13" w16cid:durableId="1408458532">
    <w:abstractNumId w:val="14"/>
  </w:num>
  <w:num w:numId="14" w16cid:durableId="1773934932">
    <w:abstractNumId w:val="20"/>
  </w:num>
  <w:num w:numId="15" w16cid:durableId="1768386441">
    <w:abstractNumId w:val="11"/>
  </w:num>
  <w:num w:numId="16" w16cid:durableId="616260553">
    <w:abstractNumId w:val="0"/>
  </w:num>
  <w:num w:numId="17" w16cid:durableId="1720938772">
    <w:abstractNumId w:val="13"/>
  </w:num>
  <w:num w:numId="18" w16cid:durableId="98575041">
    <w:abstractNumId w:val="15"/>
  </w:num>
  <w:num w:numId="19" w16cid:durableId="1037777668">
    <w:abstractNumId w:val="19"/>
  </w:num>
  <w:num w:numId="20" w16cid:durableId="238290702">
    <w:abstractNumId w:val="12"/>
  </w:num>
  <w:num w:numId="21" w16cid:durableId="12982180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4C"/>
    <w:rsid w:val="0001780B"/>
    <w:rsid w:val="000A29B2"/>
    <w:rsid w:val="00142E7A"/>
    <w:rsid w:val="001C45CF"/>
    <w:rsid w:val="001E6D58"/>
    <w:rsid w:val="002E672F"/>
    <w:rsid w:val="00360B4C"/>
    <w:rsid w:val="00470499"/>
    <w:rsid w:val="004871DE"/>
    <w:rsid w:val="004D4A14"/>
    <w:rsid w:val="00521667"/>
    <w:rsid w:val="00544189"/>
    <w:rsid w:val="00547CEF"/>
    <w:rsid w:val="005C63A9"/>
    <w:rsid w:val="00680670"/>
    <w:rsid w:val="006E0F13"/>
    <w:rsid w:val="00815CAC"/>
    <w:rsid w:val="00851830"/>
    <w:rsid w:val="00864DC1"/>
    <w:rsid w:val="0099199C"/>
    <w:rsid w:val="009D3F56"/>
    <w:rsid w:val="00BB7B4C"/>
    <w:rsid w:val="00BE5BE4"/>
    <w:rsid w:val="00C03A22"/>
    <w:rsid w:val="00CA45C2"/>
    <w:rsid w:val="00CB0600"/>
    <w:rsid w:val="00CB2C5C"/>
    <w:rsid w:val="00E02B0D"/>
    <w:rsid w:val="00FA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248FC8"/>
  <w15:chartTrackingRefBased/>
  <w15:docId w15:val="{11B0CCBD-24B0-422A-8601-2E960B5C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B4C"/>
    <w:pPr>
      <w:overflowPunct w:val="0"/>
      <w:autoSpaceDE w:val="0"/>
      <w:autoSpaceDN w:val="0"/>
      <w:adjustRightInd w:val="0"/>
      <w:spacing w:after="0" w:line="240" w:lineRule="auto"/>
      <w:textAlignment w:val="baseline"/>
    </w:pPr>
    <w:rPr>
      <w:rFonts w:ascii="Times" w:eastAsia="Times New Roman" w:hAnsi="Times" w:cs="Times New Roman"/>
      <w:sz w:val="24"/>
      <w:szCs w:val="24"/>
    </w:rPr>
  </w:style>
  <w:style w:type="paragraph" w:styleId="Heading1">
    <w:name w:val="heading 1"/>
    <w:basedOn w:val="Normal"/>
    <w:next w:val="Normal"/>
    <w:link w:val="Heading1Char"/>
    <w:qFormat/>
    <w:rsid w:val="00BB7B4C"/>
    <w:pPr>
      <w:keepNext/>
      <w:suppressAutoHyphens/>
      <w:spacing w:before="120"/>
      <w:ind w:right="-2880"/>
      <w:jc w:val="both"/>
      <w:outlineLvl w:val="0"/>
    </w:pPr>
    <w:rPr>
      <w:rFonts w:ascii="Arial" w:hAnsi="Arial"/>
      <w:b/>
      <w:bCs/>
      <w:smallCaps/>
      <w:kern w:val="28"/>
      <w:sz w:val="32"/>
      <w:szCs w:val="32"/>
    </w:rPr>
  </w:style>
  <w:style w:type="paragraph" w:styleId="Heading2">
    <w:name w:val="heading 2"/>
    <w:basedOn w:val="Normal"/>
    <w:next w:val="Normal"/>
    <w:link w:val="Heading2Char"/>
    <w:qFormat/>
    <w:rsid w:val="00BB7B4C"/>
    <w:pPr>
      <w:keepNext/>
      <w:suppressAutoHyphens/>
      <w:spacing w:before="120" w:line="360" w:lineRule="auto"/>
      <w:jc w:val="both"/>
      <w:outlineLvl w:val="1"/>
    </w:pPr>
    <w:rPr>
      <w:rFonts w:ascii="Arial" w:hAnsi="Arial"/>
      <w:b/>
      <w:bCs/>
      <w:sz w:val="28"/>
      <w:szCs w:val="28"/>
    </w:rPr>
  </w:style>
  <w:style w:type="paragraph" w:styleId="Heading3">
    <w:name w:val="heading 3"/>
    <w:basedOn w:val="Normal"/>
    <w:next w:val="Normal"/>
    <w:link w:val="Heading3Char"/>
    <w:qFormat/>
    <w:rsid w:val="00BB7B4C"/>
    <w:pPr>
      <w:keepNext/>
      <w:suppressAutoHyphens/>
      <w:spacing w:before="120" w:after="60" w:line="360" w:lineRule="auto"/>
      <w:jc w:val="both"/>
      <w:outlineLvl w:val="2"/>
    </w:pPr>
    <w:rPr>
      <w:rFonts w:ascii="Arial" w:hAnsi="Arial"/>
      <w:b/>
      <w:bCs/>
    </w:rPr>
  </w:style>
  <w:style w:type="paragraph" w:styleId="Heading4">
    <w:name w:val="heading 4"/>
    <w:basedOn w:val="Normal"/>
    <w:next w:val="Normal"/>
    <w:link w:val="Heading4Char"/>
    <w:qFormat/>
    <w:rsid w:val="00BB7B4C"/>
    <w:pPr>
      <w:keepNext/>
      <w:spacing w:before="120" w:after="60" w:line="360" w:lineRule="auto"/>
      <w:jc w:val="both"/>
      <w:outlineLvl w:val="3"/>
    </w:pPr>
    <w:rPr>
      <w:rFonts w:ascii="Arial" w:hAnsi="Arial"/>
      <w:b/>
      <w:bCs/>
    </w:rPr>
  </w:style>
  <w:style w:type="paragraph" w:styleId="Heading5">
    <w:name w:val="heading 5"/>
    <w:basedOn w:val="Normal"/>
    <w:next w:val="Normal"/>
    <w:link w:val="Heading5Char"/>
    <w:qFormat/>
    <w:rsid w:val="00BB7B4C"/>
    <w:pPr>
      <w:spacing w:before="240" w:after="60" w:line="360" w:lineRule="auto"/>
      <w:jc w:val="both"/>
      <w:outlineLvl w:val="4"/>
    </w:pPr>
    <w:rPr>
      <w:rFonts w:ascii="Arial" w:hAnsi="Arial"/>
      <w:sz w:val="22"/>
      <w:szCs w:val="22"/>
    </w:rPr>
  </w:style>
  <w:style w:type="paragraph" w:styleId="Heading6">
    <w:name w:val="heading 6"/>
    <w:basedOn w:val="Normal"/>
    <w:next w:val="Normal"/>
    <w:link w:val="Heading6Char"/>
    <w:qFormat/>
    <w:rsid w:val="00BB7B4C"/>
    <w:pPr>
      <w:keepNext/>
      <w:tabs>
        <w:tab w:val="left" w:pos="630"/>
      </w:tabs>
      <w:outlineLvl w:val="5"/>
    </w:pPr>
    <w:rPr>
      <w:rFonts w:ascii="Times New Roman" w:hAnsi="Times New Roman"/>
      <w:b/>
      <w:bCs/>
      <w:sz w:val="28"/>
      <w:szCs w:val="28"/>
    </w:rPr>
  </w:style>
  <w:style w:type="paragraph" w:styleId="Heading7">
    <w:name w:val="heading 7"/>
    <w:basedOn w:val="Normal"/>
    <w:next w:val="Normal"/>
    <w:link w:val="Heading7Char"/>
    <w:qFormat/>
    <w:rsid w:val="00BB7B4C"/>
    <w:pPr>
      <w:keepNext/>
      <w:ind w:left="2340"/>
      <w:outlineLvl w:val="6"/>
    </w:pPr>
    <w:rPr>
      <w:rFonts w:ascii="Times New Roman" w:hAnsi="Times New Roman"/>
      <w:sz w:val="22"/>
      <w:szCs w:val="22"/>
    </w:rPr>
  </w:style>
  <w:style w:type="paragraph" w:styleId="Heading8">
    <w:name w:val="heading 8"/>
    <w:basedOn w:val="Normal"/>
    <w:next w:val="Normal"/>
    <w:link w:val="Heading8Char"/>
    <w:qFormat/>
    <w:rsid w:val="00BB7B4C"/>
    <w:pPr>
      <w:keepNext/>
      <w:ind w:left="4050" w:hanging="1710"/>
      <w:outlineLvl w:val="7"/>
    </w:pPr>
    <w:rPr>
      <w:rFonts w:ascii="Times New Roman" w:hAnsi="Times New Roman"/>
      <w:sz w:val="22"/>
      <w:szCs w:val="22"/>
    </w:rPr>
  </w:style>
  <w:style w:type="paragraph" w:styleId="Heading9">
    <w:name w:val="heading 9"/>
    <w:basedOn w:val="Normal"/>
    <w:next w:val="Normal"/>
    <w:link w:val="Heading9Char"/>
    <w:qFormat/>
    <w:rsid w:val="00BB7B4C"/>
    <w:pPr>
      <w:keepNext/>
      <w:ind w:left="2340"/>
      <w:outlineLvl w:val="8"/>
    </w:pPr>
    <w:rPr>
      <w:rFonts w:ascii="Times New Roman" w:hAnsi="Times New Roman"/>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B4C"/>
    <w:rPr>
      <w:rFonts w:ascii="Arial" w:eastAsia="Times New Roman" w:hAnsi="Arial" w:cs="Times New Roman"/>
      <w:b/>
      <w:bCs/>
      <w:smallCaps/>
      <w:kern w:val="28"/>
      <w:sz w:val="32"/>
      <w:szCs w:val="32"/>
    </w:rPr>
  </w:style>
  <w:style w:type="character" w:customStyle="1" w:styleId="Heading2Char">
    <w:name w:val="Heading 2 Char"/>
    <w:basedOn w:val="DefaultParagraphFont"/>
    <w:link w:val="Heading2"/>
    <w:rsid w:val="00BB7B4C"/>
    <w:rPr>
      <w:rFonts w:ascii="Arial" w:eastAsia="Times New Roman" w:hAnsi="Arial" w:cs="Times New Roman"/>
      <w:b/>
      <w:bCs/>
      <w:sz w:val="28"/>
      <w:szCs w:val="28"/>
    </w:rPr>
  </w:style>
  <w:style w:type="character" w:customStyle="1" w:styleId="Heading3Char">
    <w:name w:val="Heading 3 Char"/>
    <w:basedOn w:val="DefaultParagraphFont"/>
    <w:link w:val="Heading3"/>
    <w:rsid w:val="00BB7B4C"/>
    <w:rPr>
      <w:rFonts w:ascii="Arial" w:eastAsia="Times New Roman" w:hAnsi="Arial" w:cs="Times New Roman"/>
      <w:b/>
      <w:bCs/>
      <w:sz w:val="24"/>
      <w:szCs w:val="24"/>
    </w:rPr>
  </w:style>
  <w:style w:type="character" w:customStyle="1" w:styleId="Heading4Char">
    <w:name w:val="Heading 4 Char"/>
    <w:basedOn w:val="DefaultParagraphFont"/>
    <w:link w:val="Heading4"/>
    <w:rsid w:val="00BB7B4C"/>
    <w:rPr>
      <w:rFonts w:ascii="Arial" w:eastAsia="Times New Roman" w:hAnsi="Arial" w:cs="Times New Roman"/>
      <w:b/>
      <w:bCs/>
      <w:sz w:val="24"/>
      <w:szCs w:val="24"/>
    </w:rPr>
  </w:style>
  <w:style w:type="character" w:customStyle="1" w:styleId="Heading5Char">
    <w:name w:val="Heading 5 Char"/>
    <w:basedOn w:val="DefaultParagraphFont"/>
    <w:link w:val="Heading5"/>
    <w:rsid w:val="00BB7B4C"/>
    <w:rPr>
      <w:rFonts w:ascii="Arial" w:eastAsia="Times New Roman" w:hAnsi="Arial" w:cs="Times New Roman"/>
    </w:rPr>
  </w:style>
  <w:style w:type="character" w:customStyle="1" w:styleId="Heading6Char">
    <w:name w:val="Heading 6 Char"/>
    <w:basedOn w:val="DefaultParagraphFont"/>
    <w:link w:val="Heading6"/>
    <w:rsid w:val="00BB7B4C"/>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BB7B4C"/>
    <w:rPr>
      <w:rFonts w:ascii="Times New Roman" w:eastAsia="Times New Roman" w:hAnsi="Times New Roman" w:cs="Times New Roman"/>
    </w:rPr>
  </w:style>
  <w:style w:type="character" w:customStyle="1" w:styleId="Heading8Char">
    <w:name w:val="Heading 8 Char"/>
    <w:basedOn w:val="DefaultParagraphFont"/>
    <w:link w:val="Heading8"/>
    <w:rsid w:val="00BB7B4C"/>
    <w:rPr>
      <w:rFonts w:ascii="Times New Roman" w:eastAsia="Times New Roman" w:hAnsi="Times New Roman" w:cs="Times New Roman"/>
    </w:rPr>
  </w:style>
  <w:style w:type="character" w:customStyle="1" w:styleId="Heading9Char">
    <w:name w:val="Heading 9 Char"/>
    <w:basedOn w:val="DefaultParagraphFont"/>
    <w:link w:val="Heading9"/>
    <w:rsid w:val="00BB7B4C"/>
    <w:rPr>
      <w:rFonts w:ascii="Times New Roman" w:eastAsia="Times New Roman" w:hAnsi="Times New Roman" w:cs="Times New Roman"/>
      <w:sz w:val="20"/>
    </w:rPr>
  </w:style>
  <w:style w:type="paragraph" w:customStyle="1" w:styleId="hr">
    <w:name w:val="hr"/>
    <w:basedOn w:val="Normal"/>
    <w:next w:val="Normal"/>
    <w:rsid w:val="00BB7B4C"/>
    <w:pPr>
      <w:pBdr>
        <w:bottom w:val="single" w:sz="18" w:space="0" w:color="000000"/>
      </w:pBdr>
      <w:shd w:val="solid" w:color="FFFFFF" w:fill="FFFFFF"/>
      <w:spacing w:before="40" w:after="240" w:line="20" w:lineRule="exact"/>
      <w:ind w:right="-2880"/>
    </w:pPr>
  </w:style>
  <w:style w:type="paragraph" w:styleId="ListBullet">
    <w:name w:val="List Bullet"/>
    <w:aliases w:val="UL"/>
    <w:basedOn w:val="Normal"/>
    <w:autoRedefine/>
    <w:rsid w:val="00BB7B4C"/>
    <w:pPr>
      <w:spacing w:before="20" w:after="120"/>
      <w:ind w:left="720" w:hanging="360"/>
    </w:pPr>
  </w:style>
  <w:style w:type="paragraph" w:styleId="Header">
    <w:name w:val="header"/>
    <w:basedOn w:val="Normal"/>
    <w:link w:val="HeaderChar"/>
    <w:rsid w:val="00BB7B4C"/>
    <w:pPr>
      <w:tabs>
        <w:tab w:val="center" w:pos="4320"/>
        <w:tab w:val="right" w:pos="8640"/>
      </w:tabs>
    </w:pPr>
  </w:style>
  <w:style w:type="character" w:customStyle="1" w:styleId="HeaderChar">
    <w:name w:val="Header Char"/>
    <w:basedOn w:val="DefaultParagraphFont"/>
    <w:link w:val="Header"/>
    <w:rsid w:val="00BB7B4C"/>
    <w:rPr>
      <w:rFonts w:ascii="Times" w:eastAsia="Times New Roman" w:hAnsi="Times" w:cs="Times New Roman"/>
      <w:sz w:val="24"/>
      <w:szCs w:val="24"/>
    </w:rPr>
  </w:style>
  <w:style w:type="character" w:styleId="PageNumber">
    <w:name w:val="page number"/>
    <w:basedOn w:val="DefaultParagraphFont"/>
    <w:rsid w:val="00BB7B4C"/>
  </w:style>
  <w:style w:type="paragraph" w:styleId="Footer">
    <w:name w:val="footer"/>
    <w:basedOn w:val="Normal"/>
    <w:link w:val="FooterChar"/>
    <w:rsid w:val="00BB7B4C"/>
    <w:pPr>
      <w:tabs>
        <w:tab w:val="center" w:pos="4320"/>
        <w:tab w:val="right" w:pos="8640"/>
      </w:tabs>
    </w:pPr>
    <w:rPr>
      <w:rFonts w:ascii="New York" w:hAnsi="New York"/>
    </w:rPr>
  </w:style>
  <w:style w:type="character" w:customStyle="1" w:styleId="FooterChar">
    <w:name w:val="Footer Char"/>
    <w:basedOn w:val="DefaultParagraphFont"/>
    <w:link w:val="Footer"/>
    <w:rsid w:val="00BB7B4C"/>
    <w:rPr>
      <w:rFonts w:ascii="New York" w:eastAsia="Times New Roman" w:hAnsi="New York" w:cs="Times New Roman"/>
      <w:sz w:val="24"/>
      <w:szCs w:val="24"/>
    </w:rPr>
  </w:style>
  <w:style w:type="paragraph" w:styleId="BodyTextIndent">
    <w:name w:val="Body Text Indent"/>
    <w:basedOn w:val="Normal"/>
    <w:link w:val="BodyTextIndentChar"/>
    <w:rsid w:val="00BB7B4C"/>
    <w:pPr>
      <w:ind w:left="2070" w:firstLine="720"/>
      <w:jc w:val="both"/>
    </w:pPr>
    <w:rPr>
      <w:sz w:val="22"/>
      <w:szCs w:val="22"/>
    </w:rPr>
  </w:style>
  <w:style w:type="character" w:customStyle="1" w:styleId="BodyTextIndentChar">
    <w:name w:val="Body Text Indent Char"/>
    <w:basedOn w:val="DefaultParagraphFont"/>
    <w:link w:val="BodyTextIndent"/>
    <w:rsid w:val="00BB7B4C"/>
    <w:rPr>
      <w:rFonts w:ascii="Times" w:eastAsia="Times New Roman" w:hAnsi="Times" w:cs="Times New Roman"/>
    </w:rPr>
  </w:style>
  <w:style w:type="paragraph" w:styleId="BodyTextIndent2">
    <w:name w:val="Body Text Indent 2"/>
    <w:basedOn w:val="Normal"/>
    <w:link w:val="BodyTextIndent2Char"/>
    <w:rsid w:val="00BB7B4C"/>
    <w:pPr>
      <w:ind w:left="1800" w:hanging="360"/>
      <w:jc w:val="both"/>
    </w:pPr>
    <w:rPr>
      <w:sz w:val="22"/>
      <w:szCs w:val="22"/>
    </w:rPr>
  </w:style>
  <w:style w:type="character" w:customStyle="1" w:styleId="BodyTextIndent2Char">
    <w:name w:val="Body Text Indent 2 Char"/>
    <w:basedOn w:val="DefaultParagraphFont"/>
    <w:link w:val="BodyTextIndent2"/>
    <w:rsid w:val="00BB7B4C"/>
    <w:rPr>
      <w:rFonts w:ascii="Times" w:eastAsia="Times New Roman" w:hAnsi="Times" w:cs="Times New Roman"/>
    </w:rPr>
  </w:style>
  <w:style w:type="paragraph" w:styleId="BodyTextIndent3">
    <w:name w:val="Body Text Indent 3"/>
    <w:basedOn w:val="Normal"/>
    <w:link w:val="BodyTextIndent3Char"/>
    <w:rsid w:val="00BB7B4C"/>
    <w:pPr>
      <w:ind w:left="2160"/>
      <w:jc w:val="both"/>
    </w:pPr>
    <w:rPr>
      <w:sz w:val="22"/>
      <w:szCs w:val="22"/>
    </w:rPr>
  </w:style>
  <w:style w:type="character" w:customStyle="1" w:styleId="BodyTextIndent3Char">
    <w:name w:val="Body Text Indent 3 Char"/>
    <w:basedOn w:val="DefaultParagraphFont"/>
    <w:link w:val="BodyTextIndent3"/>
    <w:rsid w:val="00BB7B4C"/>
    <w:rPr>
      <w:rFonts w:ascii="Times" w:eastAsia="Times New Roman" w:hAnsi="Times" w:cs="Times New Roman"/>
    </w:rPr>
  </w:style>
  <w:style w:type="paragraph" w:styleId="BlockText">
    <w:name w:val="Block Text"/>
    <w:basedOn w:val="Normal"/>
    <w:rsid w:val="00BB7B4C"/>
    <w:pPr>
      <w:spacing w:before="60"/>
      <w:ind w:left="720" w:right="140"/>
    </w:pPr>
    <w:rPr>
      <w:rFonts w:ascii="Times New Roman" w:hAnsi="Times New Roman"/>
      <w:sz w:val="20"/>
      <w:szCs w:val="20"/>
    </w:rPr>
  </w:style>
  <w:style w:type="paragraph" w:customStyle="1" w:styleId="Default">
    <w:name w:val="Default"/>
    <w:rsid w:val="00BB7B4C"/>
    <w:pPr>
      <w:autoSpaceDE w:val="0"/>
      <w:autoSpaceDN w:val="0"/>
      <w:adjustRightInd w:val="0"/>
      <w:spacing w:after="0" w:line="240" w:lineRule="auto"/>
    </w:pPr>
    <w:rPr>
      <w:rFonts w:ascii="Corbel" w:eastAsia="Times New Roman" w:hAnsi="Corbel" w:cs="Corbel"/>
      <w:color w:val="000000"/>
      <w:sz w:val="24"/>
      <w:szCs w:val="24"/>
    </w:rPr>
  </w:style>
  <w:style w:type="paragraph" w:styleId="BalloonText">
    <w:name w:val="Balloon Text"/>
    <w:basedOn w:val="Normal"/>
    <w:link w:val="BalloonTextChar"/>
    <w:semiHidden/>
    <w:rsid w:val="00BB7B4C"/>
    <w:rPr>
      <w:rFonts w:ascii="Tahoma" w:hAnsi="Tahoma" w:cs="Tahoma"/>
      <w:sz w:val="16"/>
      <w:szCs w:val="16"/>
    </w:rPr>
  </w:style>
  <w:style w:type="character" w:customStyle="1" w:styleId="BalloonTextChar">
    <w:name w:val="Balloon Text Char"/>
    <w:basedOn w:val="DefaultParagraphFont"/>
    <w:link w:val="BalloonText"/>
    <w:semiHidden/>
    <w:rsid w:val="00BB7B4C"/>
    <w:rPr>
      <w:rFonts w:ascii="Tahoma" w:eastAsia="Times New Roman" w:hAnsi="Tahoma" w:cs="Tahoma"/>
      <w:sz w:val="16"/>
      <w:szCs w:val="16"/>
    </w:rPr>
  </w:style>
  <w:style w:type="paragraph" w:styleId="BodyText">
    <w:name w:val="Body Text"/>
    <w:basedOn w:val="Normal"/>
    <w:link w:val="BodyTextChar"/>
    <w:uiPriority w:val="99"/>
    <w:unhideWhenUsed/>
    <w:rsid w:val="0001780B"/>
    <w:pPr>
      <w:spacing w:after="120"/>
    </w:pPr>
  </w:style>
  <w:style w:type="character" w:customStyle="1" w:styleId="BodyTextChar">
    <w:name w:val="Body Text Char"/>
    <w:basedOn w:val="DefaultParagraphFont"/>
    <w:link w:val="BodyText"/>
    <w:uiPriority w:val="99"/>
    <w:rsid w:val="0001780B"/>
    <w:rPr>
      <w:rFonts w:ascii="Times" w:eastAsia="Times New Roman" w:hAnsi="Times" w:cs="Times New Roman"/>
      <w:sz w:val="24"/>
      <w:szCs w:val="24"/>
    </w:rPr>
  </w:style>
  <w:style w:type="paragraph" w:styleId="ListParagraph">
    <w:name w:val="List Paragraph"/>
    <w:basedOn w:val="Normal"/>
    <w:uiPriority w:val="1"/>
    <w:qFormat/>
    <w:rsid w:val="00E02B0D"/>
    <w:pPr>
      <w:widowControl w:val="0"/>
      <w:overflowPunct/>
      <w:autoSpaceDE/>
      <w:autoSpaceDN/>
      <w:adjustRightInd/>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ef866b-0deb-496b-8718-05f6a5d7e43a">
      <Terms xmlns="http://schemas.microsoft.com/office/infopath/2007/PartnerControls"/>
    </lcf76f155ced4ddcb4097134ff3c332f>
    <TaxCatchAll xmlns="ac5fe859-ab20-4672-9686-774a49c557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9E28DE682CF34AAE6D93F8291ABCE8" ma:contentTypeVersion="18" ma:contentTypeDescription="Create a new document." ma:contentTypeScope="" ma:versionID="62f2537774f6e52c7b6f36eb2e3df864">
  <xsd:schema xmlns:xsd="http://www.w3.org/2001/XMLSchema" xmlns:xs="http://www.w3.org/2001/XMLSchema" xmlns:p="http://schemas.microsoft.com/office/2006/metadata/properties" xmlns:ns2="75ef866b-0deb-496b-8718-05f6a5d7e43a" xmlns:ns3="ac5fe859-ab20-4672-9686-774a49c5571e" targetNamespace="http://schemas.microsoft.com/office/2006/metadata/properties" ma:root="true" ma:fieldsID="bfefad271d87b8ccb88336f4b73f2e6c" ns2:_="" ns3:_="">
    <xsd:import namespace="75ef866b-0deb-496b-8718-05f6a5d7e43a"/>
    <xsd:import namespace="ac5fe859-ab20-4672-9686-774a49c557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f866b-0deb-496b-8718-05f6a5d7e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064433-6946-4087-8eac-53b4c5125dc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fe859-ab20-4672-9686-774a49c557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bd84d3-ce96-4b9b-adb0-8af014478bd0}" ma:internalName="TaxCatchAll" ma:showField="CatchAllData" ma:web="ac5fe859-ab20-4672-9686-774a49c5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E49AC-A06E-4755-8C3F-CBC933CD57E1}">
  <ds:schemaRefs>
    <ds:schemaRef ds:uri="http://schemas.openxmlformats.org/officeDocument/2006/bibliography"/>
  </ds:schemaRefs>
</ds:datastoreItem>
</file>

<file path=customXml/itemProps2.xml><?xml version="1.0" encoding="utf-8"?>
<ds:datastoreItem xmlns:ds="http://schemas.openxmlformats.org/officeDocument/2006/customXml" ds:itemID="{45B9A876-EF4C-42EA-B07D-A74820E5865E}">
  <ds:schemaRefs>
    <ds:schemaRef ds:uri="http://schemas.microsoft.com/sharepoint/v3/contenttype/forms"/>
  </ds:schemaRefs>
</ds:datastoreItem>
</file>

<file path=customXml/itemProps3.xml><?xml version="1.0" encoding="utf-8"?>
<ds:datastoreItem xmlns:ds="http://schemas.openxmlformats.org/officeDocument/2006/customXml" ds:itemID="{DD60D3F4-6C92-4C9D-BEAC-8E47348A5BF5}">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75ef866b-0deb-496b-8718-05f6a5d7e43a"/>
    <ds:schemaRef ds:uri="http://schemas.microsoft.com/office/infopath/2007/PartnerControls"/>
    <ds:schemaRef ds:uri="http://schemas.openxmlformats.org/package/2006/metadata/core-properties"/>
    <ds:schemaRef ds:uri="ac5fe859-ab20-4672-9686-774a49c5571e"/>
    <ds:schemaRef ds:uri="http://purl.org/dc/elements/1.1/"/>
  </ds:schemaRefs>
</ds:datastoreItem>
</file>

<file path=customXml/itemProps4.xml><?xml version="1.0" encoding="utf-8"?>
<ds:datastoreItem xmlns:ds="http://schemas.openxmlformats.org/officeDocument/2006/customXml" ds:itemID="{E8B0F876-198D-49AA-833B-EADB00A8D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f866b-0deb-496b-8718-05f6a5d7e43a"/>
    <ds:schemaRef ds:uri="ac5fe859-ab20-4672-9686-774a49c5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9754</Words>
  <Characters>55600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Design Bid Award Projects - Rider A - General Provisions</vt:lpstr>
    </vt:vector>
  </TitlesOfParts>
  <Company>CSU Office of the Chancellor</Company>
  <LinksUpToDate>false</LinksUpToDate>
  <CharactersWithSpaces>65224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Bid Award Projects - Rider A - General Provisions</dc:title>
  <dc:subject/>
  <dc:creator>King, Heather</dc:creator>
  <cp:keywords/>
  <dc:description/>
  <cp:lastModifiedBy>Spann, Derek</cp:lastModifiedBy>
  <cp:revision>2</cp:revision>
  <dcterms:created xsi:type="dcterms:W3CDTF">2025-01-22T17:15:00Z</dcterms:created>
  <dcterms:modified xsi:type="dcterms:W3CDTF">2025-01-22T17:15:00Z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0x010100E29E28DE682CF34AAE6D93F8291ABCE8</vt:lpwstr>
  </property>
  <property fmtid="{D5CDD505-2E9C-101B-9397-08002B2CF9AE}" pid="3" name="_dlc_DocIdItemGuid">
    <vt:lpwstr>71c57223-58ba-4d28-ae45-d5d5940320ea</vt:lpwstr>
  </property>
  <property fmtid="{D5CDD505-2E9C-101B-9397-08002B2CF9AE}" pid="4" name="Construction Phase">
    <vt:lpwstr/>
  </property>
  <property fmtid="{D5CDD505-2E9C-101B-9397-08002B2CF9AE}" pid="5" name="Form Number">
    <vt:lpwstr/>
  </property>
  <property fmtid="{D5CDD505-2E9C-101B-9397-08002B2CF9AE}" pid="6" name="Updated">
    <vt:lpwstr/>
  </property>
  <property fmtid="{D5CDD505-2E9C-101B-9397-08002B2CF9AE}" pid="7" name="GeneralConditions">
    <vt:lpwstr/>
  </property>
  <property fmtid="{D5CDD505-2E9C-101B-9397-08002B2CF9AE}" pid="8" name="FormType">
    <vt:lpwstr/>
  </property>
  <property fmtid="{D5CDD505-2E9C-101B-9397-08002B2CF9AE}" pid="9" name="Campus">
    <vt:lpwstr/>
  </property>
  <property fmtid="{D5CDD505-2E9C-101B-9397-08002B2CF9AE}" pid="10" name="ContentType">
    <vt:lpwstr>Document</vt:lpwstr>
  </property>
  <property fmtid="{D5CDD505-2E9C-101B-9397-08002B2CF9AE}" pid="11" name="Year">
    <vt:lpwstr/>
  </property>
  <property fmtid="{D5CDD505-2E9C-101B-9397-08002B2CF9AE}" pid="12" name="Owner">
    <vt:lpwstr/>
  </property>
  <property fmtid="{D5CDD505-2E9C-101B-9397-08002B2CF9AE}" pid="13" name="Steps">
    <vt:lpwstr>A</vt:lpwstr>
  </property>
  <property fmtid="{D5CDD505-2E9C-101B-9397-08002B2CF9AE}" pid="14" name="MediaServiceImageTags">
    <vt:lpwstr/>
  </property>
</Properties>
</file>