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07" w:rsidRPr="006C006C" w:rsidRDefault="00886107">
      <w:pPr>
        <w:jc w:val="both"/>
      </w:pPr>
      <w:bookmarkStart w:id="0" w:name="_GoBack"/>
      <w:r w:rsidRPr="006C006C">
        <w:t>KNOW ALL PERSONS BY THESE PRESENTS:</w:t>
      </w:r>
    </w:p>
    <w:p w:rsidR="00886107" w:rsidRPr="006C006C" w:rsidRDefault="00886107">
      <w:pPr>
        <w:jc w:val="both"/>
      </w:pPr>
    </w:p>
    <w:p w:rsidR="00886107" w:rsidRPr="006C006C" w:rsidRDefault="00886107">
      <w:pPr>
        <w:tabs>
          <w:tab w:val="left" w:pos="540"/>
          <w:tab w:val="left" w:pos="1260"/>
        </w:tabs>
        <w:jc w:val="both"/>
      </w:pPr>
      <w:r w:rsidRPr="006C006C">
        <w:t>That we,</w:t>
      </w:r>
      <w:r w:rsidRPr="006C006C">
        <w:rPr>
          <w:u w:val="single"/>
        </w:rPr>
        <w:tab/>
        <w:t>[Construction Contractor]</w:t>
      </w:r>
      <w:r w:rsidRPr="006C006C">
        <w:rPr>
          <w:u w:val="single"/>
        </w:rPr>
        <w:tab/>
      </w:r>
      <w:r w:rsidRPr="006C006C">
        <w:t xml:space="preserve">, as the Principal, and </w:t>
      </w:r>
      <w:r w:rsidRPr="006C006C">
        <w:rPr>
          <w:u w:val="single"/>
        </w:rPr>
        <w:tab/>
      </w:r>
      <w:r w:rsidRPr="006C006C">
        <w:rPr>
          <w:u w:val="single"/>
        </w:rPr>
        <w:tab/>
        <w:t>[Surety]</w:t>
      </w:r>
      <w:r w:rsidRPr="006C006C">
        <w:rPr>
          <w:u w:val="single"/>
        </w:rPr>
        <w:tab/>
      </w:r>
      <w:r w:rsidRPr="006C006C">
        <w:t xml:space="preserve">, as the Surety, a corporation created, organized and existing under and by virtue of the laws of the state of </w:t>
      </w:r>
      <w:r w:rsidRPr="006C006C">
        <w:rPr>
          <w:u w:val="single"/>
        </w:rPr>
        <w:tab/>
        <w:t>[state]</w:t>
      </w:r>
      <w:r w:rsidRPr="006C006C">
        <w:rPr>
          <w:u w:val="single"/>
        </w:rPr>
        <w:tab/>
      </w:r>
      <w:r w:rsidRPr="006C006C">
        <w:t xml:space="preserve"> and authorized to transact a surety business in the state of California, hereby acknowledge themselves bound unto the Trustees of the California State University, an agency of the State of California, herein designated as the Obligee, in the sum of </w:t>
      </w:r>
      <w:r w:rsidRPr="006C006C">
        <w:rPr>
          <w:u w:val="single"/>
        </w:rPr>
        <w:tab/>
        <w:t xml:space="preserve">125% of stop </w:t>
      </w:r>
      <w:r w:rsidR="00D43C21" w:rsidRPr="006C006C">
        <w:rPr>
          <w:u w:val="single"/>
        </w:rPr>
        <w:t xml:space="preserve">payment </w:t>
      </w:r>
      <w:r w:rsidRPr="006C006C">
        <w:rPr>
          <w:u w:val="single"/>
        </w:rPr>
        <w:t>notice released]</w:t>
      </w:r>
      <w:r w:rsidRPr="006C006C">
        <w:rPr>
          <w:u w:val="single"/>
        </w:rPr>
        <w:tab/>
      </w:r>
      <w:r w:rsidRPr="006C006C">
        <w:t xml:space="preserve"> ($</w:t>
      </w:r>
      <w:r w:rsidRPr="006C006C">
        <w:rPr>
          <w:u w:val="single"/>
        </w:rPr>
        <w:tab/>
      </w:r>
      <w:r w:rsidRPr="006C006C">
        <w:rPr>
          <w:u w:val="single"/>
        </w:rPr>
        <w:tab/>
      </w:r>
      <w:r w:rsidRPr="006C006C">
        <w:t>), lawful money of the United States of America, to the payment of which well and truly to be made, we hereby bind ourselves, our heirs, executors, administrators, successors, and assigns, jointly and severally, firmly by these presents:</w:t>
      </w:r>
    </w:p>
    <w:p w:rsidR="00886107" w:rsidRPr="006C006C" w:rsidRDefault="00886107">
      <w:pPr>
        <w:jc w:val="both"/>
      </w:pPr>
    </w:p>
    <w:p w:rsidR="00886107" w:rsidRPr="006C006C" w:rsidRDefault="00886107">
      <w:pPr>
        <w:jc w:val="both"/>
      </w:pPr>
      <w:r w:rsidRPr="006C006C">
        <w:t>THE CONDITION OF THIS OBLIGATION IS SUCH, THAT</w:t>
      </w:r>
    </w:p>
    <w:p w:rsidR="00886107" w:rsidRPr="006C006C" w:rsidRDefault="00886107">
      <w:pPr>
        <w:jc w:val="both"/>
      </w:pPr>
    </w:p>
    <w:p w:rsidR="00886107" w:rsidRPr="006C006C" w:rsidRDefault="00886107">
      <w:pPr>
        <w:tabs>
          <w:tab w:val="left" w:pos="540"/>
        </w:tabs>
        <w:jc w:val="both"/>
      </w:pPr>
      <w:r w:rsidRPr="006C006C">
        <w:t xml:space="preserve">WHEREAS, the Principal was awarded and entered in to a written contract with the Trustees for </w:t>
      </w:r>
      <w:r w:rsidRPr="006C006C">
        <w:tab/>
      </w:r>
      <w:r w:rsidRPr="006C006C">
        <w:rPr>
          <w:u w:val="single"/>
        </w:rPr>
        <w:tab/>
        <w:t>[title and number of project]</w:t>
      </w:r>
      <w:r w:rsidRPr="006C006C">
        <w:rPr>
          <w:u w:val="single"/>
        </w:rPr>
        <w:tab/>
      </w:r>
      <w:r w:rsidRPr="006C006C">
        <w:t>; and</w:t>
      </w:r>
    </w:p>
    <w:p w:rsidR="00886107" w:rsidRPr="006C006C" w:rsidRDefault="00886107">
      <w:pPr>
        <w:jc w:val="both"/>
      </w:pPr>
    </w:p>
    <w:p w:rsidR="00886107" w:rsidRPr="006C006C" w:rsidRDefault="00886107">
      <w:pPr>
        <w:jc w:val="both"/>
      </w:pPr>
      <w:r w:rsidRPr="006C006C">
        <w:t xml:space="preserve">WHEREAS, a certain Stop </w:t>
      </w:r>
      <w:r w:rsidR="00D43C21" w:rsidRPr="006C006C">
        <w:t xml:space="preserve">Payment </w:t>
      </w:r>
      <w:r w:rsidRPr="006C006C">
        <w:t xml:space="preserve">Notice has been filed by </w:t>
      </w:r>
      <w:r w:rsidRPr="006C006C">
        <w:rPr>
          <w:u w:val="single"/>
        </w:rPr>
        <w:tab/>
      </w:r>
      <w:r w:rsidRPr="006C006C">
        <w:rPr>
          <w:u w:val="single"/>
        </w:rPr>
        <w:tab/>
      </w:r>
      <w:r w:rsidRPr="006C006C">
        <w:rPr>
          <w:u w:val="single"/>
        </w:rPr>
        <w:tab/>
      </w:r>
      <w:r w:rsidRPr="006C006C">
        <w:t xml:space="preserve">, the Claimant, against payments which are due in the amount of </w:t>
      </w:r>
      <w:r w:rsidRPr="006C006C">
        <w:rPr>
          <w:u w:val="single"/>
        </w:rPr>
        <w:tab/>
      </w:r>
      <w:r w:rsidRPr="006C006C">
        <w:rPr>
          <w:u w:val="single"/>
        </w:rPr>
        <w:tab/>
      </w:r>
      <w:r w:rsidRPr="006C006C">
        <w:rPr>
          <w:u w:val="single"/>
        </w:rPr>
        <w:tab/>
      </w:r>
      <w:r w:rsidRPr="006C006C">
        <w:rPr>
          <w:u w:val="single"/>
        </w:rPr>
        <w:tab/>
      </w:r>
      <w:r w:rsidRPr="006C006C">
        <w:t xml:space="preserve"> ($</w:t>
      </w:r>
      <w:r w:rsidRPr="006C006C">
        <w:rPr>
          <w:u w:val="single"/>
        </w:rPr>
        <w:tab/>
      </w:r>
      <w:r w:rsidRPr="006C006C">
        <w:rPr>
          <w:u w:val="single"/>
        </w:rPr>
        <w:tab/>
      </w:r>
      <w:r w:rsidRPr="006C006C">
        <w:t>), hereinafter referred to as the claim or the funds; and</w:t>
      </w:r>
    </w:p>
    <w:p w:rsidR="00886107" w:rsidRPr="006C006C" w:rsidRDefault="00886107">
      <w:pPr>
        <w:jc w:val="both"/>
      </w:pPr>
    </w:p>
    <w:p w:rsidR="00886107" w:rsidRPr="006C006C" w:rsidRDefault="00886107">
      <w:pPr>
        <w:jc w:val="both"/>
      </w:pPr>
      <w:r w:rsidRPr="006C006C">
        <w:t>WHEREAS, the Principal disputes the correctness or validity or enforceability of the claim, and desires to execute this bond in a penal sum equal to one and one-quarter times the amount of the claim pursuant to the provisions of Section 9</w:t>
      </w:r>
      <w:r w:rsidR="00D43C21" w:rsidRPr="006C006C">
        <w:t>3</w:t>
      </w:r>
      <w:r w:rsidRPr="006C006C">
        <w:t>6</w:t>
      </w:r>
      <w:r w:rsidR="00D43C21" w:rsidRPr="006C006C">
        <w:t>4</w:t>
      </w:r>
      <w:r w:rsidRPr="006C006C">
        <w:t>, Civil Code, to enable release of the funds, so withheld on account of the claim;</w:t>
      </w:r>
    </w:p>
    <w:p w:rsidR="00886107" w:rsidRPr="006C006C" w:rsidRDefault="00886107">
      <w:pPr>
        <w:jc w:val="both"/>
      </w:pPr>
    </w:p>
    <w:p w:rsidR="00886107" w:rsidRPr="006C006C" w:rsidRDefault="00886107">
      <w:pPr>
        <w:jc w:val="both"/>
      </w:pPr>
      <w:r w:rsidRPr="006C006C">
        <w:t>NOW, THEREFORE, if the Principal shall fully protect and defend the Obligee against all loss by reason of or arising out of the acceptance of this bond, or the release of the funds, or the payment thereof to the Principal and shall pay, or cause to be paid, all sums which the Claimant may recover on the claim together with its costs of suit in the action not exceeding the penal sum of this bond, then this obligation shall be void, otherwise it shall remain in full force and effect.</w:t>
      </w:r>
    </w:p>
    <w:p w:rsidR="00886107" w:rsidRPr="006C006C" w:rsidRDefault="00886107">
      <w:pPr>
        <w:jc w:val="both"/>
      </w:pPr>
    </w:p>
    <w:p w:rsidR="00886107" w:rsidRPr="006C006C" w:rsidRDefault="00886107">
      <w:pPr>
        <w:jc w:val="both"/>
      </w:pPr>
      <w:r w:rsidRPr="006C006C">
        <w:t xml:space="preserve">WITNESS the hand and seal of the Principal, and witness also the corporate seal of the Surety and the signature of its duly authorized Attorney-in-fact, at </w:t>
      </w:r>
      <w:r w:rsidRPr="006C006C">
        <w:rPr>
          <w:u w:val="single"/>
        </w:rPr>
        <w:tab/>
      </w:r>
      <w:r w:rsidRPr="006C006C">
        <w:rPr>
          <w:u w:val="single"/>
        </w:rPr>
        <w:tab/>
      </w:r>
      <w:r w:rsidRPr="006C006C">
        <w:rPr>
          <w:u w:val="single"/>
        </w:rPr>
        <w:tab/>
      </w:r>
      <w:r w:rsidRPr="006C006C">
        <w:rPr>
          <w:u w:val="single"/>
        </w:rPr>
        <w:tab/>
      </w:r>
      <w:r w:rsidRPr="006C006C">
        <w:t xml:space="preserve">, California, this </w:t>
      </w:r>
      <w:r w:rsidRPr="006C006C">
        <w:rPr>
          <w:u w:val="single"/>
        </w:rPr>
        <w:tab/>
      </w:r>
      <w:r w:rsidRPr="006C006C">
        <w:rPr>
          <w:u w:val="single"/>
        </w:rPr>
        <w:tab/>
      </w:r>
      <w:r w:rsidRPr="006C006C">
        <w:t xml:space="preserve">day of </w:t>
      </w:r>
      <w:r w:rsidRPr="006C006C">
        <w:rPr>
          <w:u w:val="single"/>
        </w:rPr>
        <w:tab/>
      </w:r>
      <w:r w:rsidRPr="006C006C">
        <w:rPr>
          <w:u w:val="single"/>
        </w:rPr>
        <w:tab/>
      </w:r>
      <w:r w:rsidRPr="006C006C">
        <w:rPr>
          <w:u w:val="single"/>
        </w:rPr>
        <w:tab/>
      </w:r>
      <w:r w:rsidRPr="006C006C">
        <w:t>, 20</w:t>
      </w:r>
      <w:r w:rsidRPr="006C006C">
        <w:rPr>
          <w:u w:val="single"/>
        </w:rPr>
        <w:tab/>
      </w:r>
      <w:r w:rsidRPr="006C006C">
        <w:t>.</w:t>
      </w:r>
    </w:p>
    <w:p w:rsidR="00886107" w:rsidRPr="006C006C" w:rsidRDefault="00886107">
      <w:pPr>
        <w:jc w:val="both"/>
      </w:pPr>
    </w:p>
    <w:p w:rsidR="00886107" w:rsidRPr="006C006C" w:rsidRDefault="00886107">
      <w:pPr>
        <w:pStyle w:val="Header"/>
        <w:tabs>
          <w:tab w:val="clear" w:pos="4320"/>
          <w:tab w:val="clear" w:pos="8640"/>
          <w:tab w:val="left" w:pos="4680"/>
        </w:tabs>
        <w:jc w:val="both"/>
      </w:pPr>
      <w:r w:rsidRPr="006C006C">
        <w:t>[CONSTRUCTION CONTRACTOR]</w:t>
      </w:r>
      <w:r w:rsidRPr="006C006C">
        <w:tab/>
        <w:t>[SURETY]</w:t>
      </w:r>
    </w:p>
    <w:p w:rsidR="00886107" w:rsidRPr="006C006C" w:rsidRDefault="00886107">
      <w:pPr>
        <w:jc w:val="both"/>
      </w:pPr>
    </w:p>
    <w:p w:rsidR="00886107" w:rsidRPr="006C006C" w:rsidRDefault="00886107">
      <w:pPr>
        <w:jc w:val="both"/>
      </w:pPr>
    </w:p>
    <w:p w:rsidR="00886107" w:rsidRPr="006C006C" w:rsidRDefault="00886107">
      <w:pPr>
        <w:jc w:val="both"/>
      </w:pPr>
    </w:p>
    <w:p w:rsidR="00886107" w:rsidRPr="006C006C" w:rsidRDefault="00886107">
      <w:pPr>
        <w:pStyle w:val="Header"/>
        <w:tabs>
          <w:tab w:val="clear" w:pos="8640"/>
          <w:tab w:val="left" w:pos="4320"/>
          <w:tab w:val="left" w:pos="4680"/>
          <w:tab w:val="left" w:pos="9270"/>
        </w:tabs>
        <w:jc w:val="both"/>
        <w:rPr>
          <w:u w:val="single"/>
        </w:rPr>
      </w:pPr>
      <w:r w:rsidRPr="006C006C">
        <w:rPr>
          <w:u w:val="single"/>
        </w:rPr>
        <w:tab/>
      </w:r>
      <w:r w:rsidRPr="006C006C">
        <w:tab/>
      </w:r>
      <w:r w:rsidRPr="006C006C">
        <w:rPr>
          <w:u w:val="single"/>
        </w:rPr>
        <w:tab/>
      </w:r>
    </w:p>
    <w:p w:rsidR="00886107" w:rsidRPr="006C006C" w:rsidRDefault="00886107">
      <w:pPr>
        <w:pStyle w:val="Header"/>
        <w:tabs>
          <w:tab w:val="clear" w:pos="8640"/>
          <w:tab w:val="left" w:pos="4320"/>
          <w:tab w:val="left" w:pos="4680"/>
          <w:tab w:val="left" w:pos="9270"/>
        </w:tabs>
        <w:jc w:val="both"/>
      </w:pPr>
      <w:r w:rsidRPr="006C006C">
        <w:t>Name, Position</w:t>
      </w:r>
      <w:r w:rsidRPr="006C006C">
        <w:tab/>
      </w:r>
      <w:r w:rsidRPr="006C006C">
        <w:tab/>
        <w:t>By:</w:t>
      </w:r>
      <w:r w:rsidRPr="006C006C">
        <w:rPr>
          <w:u w:val="single"/>
        </w:rPr>
        <w:tab/>
      </w:r>
    </w:p>
    <w:p w:rsidR="00886107" w:rsidRPr="006C006C" w:rsidRDefault="00886107">
      <w:pPr>
        <w:pStyle w:val="Header"/>
        <w:tabs>
          <w:tab w:val="clear" w:pos="8640"/>
          <w:tab w:val="left" w:pos="4320"/>
          <w:tab w:val="left" w:pos="5040"/>
          <w:tab w:val="left" w:pos="9270"/>
        </w:tabs>
        <w:jc w:val="both"/>
      </w:pPr>
      <w:r w:rsidRPr="006C006C">
        <w:tab/>
      </w:r>
      <w:r w:rsidRPr="006C006C">
        <w:tab/>
        <w:t>Attorney-In-Fact</w:t>
      </w:r>
    </w:p>
    <w:bookmarkEnd w:id="0"/>
    <w:p w:rsidR="00886107" w:rsidRPr="006C006C" w:rsidRDefault="00886107">
      <w:pPr>
        <w:pStyle w:val="Header"/>
        <w:tabs>
          <w:tab w:val="clear" w:pos="8640"/>
          <w:tab w:val="left" w:pos="4320"/>
          <w:tab w:val="left" w:pos="5040"/>
          <w:tab w:val="left" w:pos="9270"/>
        </w:tabs>
        <w:jc w:val="both"/>
      </w:pPr>
    </w:p>
    <w:sectPr w:rsidR="00886107" w:rsidRPr="006C006C">
      <w:headerReference w:type="default" r:id="rId7"/>
      <w:footerReference w:type="default" r:id="rId8"/>
      <w:pgSz w:w="12240" w:h="15840" w:code="1"/>
      <w:pgMar w:top="1440" w:right="1440" w:bottom="1440" w:left="1440" w:header="720"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60" w:rsidRDefault="00030960">
      <w:r>
        <w:separator/>
      </w:r>
    </w:p>
  </w:endnote>
  <w:endnote w:type="continuationSeparator" w:id="0">
    <w:p w:rsidR="00030960" w:rsidRDefault="0003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107" w:rsidRPr="006C006C" w:rsidRDefault="00D43C21">
    <w:pPr>
      <w:pStyle w:val="Footer"/>
      <w:jc w:val="right"/>
      <w:rPr>
        <w:i/>
        <w:iCs/>
        <w:sz w:val="16"/>
      </w:rPr>
    </w:pPr>
    <w:r w:rsidRPr="006C006C">
      <w:rPr>
        <w:i/>
        <w:iCs/>
        <w:sz w:val="16"/>
      </w:rPr>
      <w:t>October,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60" w:rsidRDefault="00030960">
      <w:r>
        <w:separator/>
      </w:r>
    </w:p>
  </w:footnote>
  <w:footnote w:type="continuationSeparator" w:id="0">
    <w:p w:rsidR="00030960" w:rsidRDefault="00030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107" w:rsidRPr="006C006C" w:rsidRDefault="00886107">
    <w:pPr>
      <w:pStyle w:val="Header"/>
      <w:jc w:val="center"/>
      <w:rPr>
        <w:sz w:val="20"/>
      </w:rPr>
    </w:pPr>
  </w:p>
  <w:p w:rsidR="00886107" w:rsidRPr="006C006C" w:rsidRDefault="00886107">
    <w:pPr>
      <w:pStyle w:val="Header"/>
      <w:jc w:val="center"/>
      <w:rPr>
        <w:b/>
        <w:bCs/>
        <w:sz w:val="28"/>
        <w:u w:val="single"/>
      </w:rPr>
    </w:pPr>
    <w:r w:rsidRPr="006C006C">
      <w:rPr>
        <w:b/>
        <w:bCs/>
        <w:sz w:val="28"/>
        <w:u w:val="single"/>
      </w:rPr>
      <w:t xml:space="preserve">STOP </w:t>
    </w:r>
    <w:r w:rsidR="00D43C21" w:rsidRPr="006C006C">
      <w:rPr>
        <w:b/>
        <w:bCs/>
        <w:sz w:val="28"/>
        <w:u w:val="single"/>
      </w:rPr>
      <w:t xml:space="preserve">PAYMENT </w:t>
    </w:r>
    <w:r w:rsidRPr="006C006C">
      <w:rPr>
        <w:b/>
        <w:bCs/>
        <w:sz w:val="28"/>
        <w:u w:val="single"/>
      </w:rPr>
      <w:t>NOTICE RELEASE BOND</w:t>
    </w:r>
  </w:p>
  <w:p w:rsidR="00886107" w:rsidRPr="006C006C" w:rsidRDefault="00886107">
    <w:pPr>
      <w:pStyle w:val="Header"/>
      <w:jc w:val="center"/>
      <w:rPr>
        <w:sz w:val="20"/>
      </w:rPr>
    </w:pPr>
  </w:p>
  <w:p w:rsidR="00886107" w:rsidRPr="006C006C" w:rsidRDefault="00886107">
    <w:pPr>
      <w:pStyle w:val="Header"/>
      <w:jc w:val="center"/>
      <w:rPr>
        <w:sz w:val="20"/>
      </w:rPr>
    </w:pPr>
    <w:r w:rsidRPr="006C006C">
      <w:rPr>
        <w:sz w:val="20"/>
      </w:rPr>
      <w:t xml:space="preserve">Bond for Release of Stop </w:t>
    </w:r>
    <w:r w:rsidR="00D43C21" w:rsidRPr="006C006C">
      <w:rPr>
        <w:sz w:val="20"/>
      </w:rPr>
      <w:t xml:space="preserve">Payment </w:t>
    </w:r>
    <w:r w:rsidRPr="006C006C">
      <w:rPr>
        <w:sz w:val="20"/>
      </w:rPr>
      <w:t>Notice</w:t>
    </w:r>
  </w:p>
  <w:p w:rsidR="00886107" w:rsidRPr="006C006C" w:rsidRDefault="00D43C21">
    <w:pPr>
      <w:pStyle w:val="Header"/>
      <w:jc w:val="center"/>
      <w:rPr>
        <w:sz w:val="20"/>
      </w:rPr>
    </w:pPr>
    <w:r w:rsidRPr="006C006C">
      <w:rPr>
        <w:sz w:val="20"/>
      </w:rPr>
      <w:t xml:space="preserve">Pursuant to Section </w:t>
    </w:r>
    <w:r w:rsidR="00886107" w:rsidRPr="006C006C">
      <w:rPr>
        <w:sz w:val="20"/>
      </w:rPr>
      <w:t>9</w:t>
    </w:r>
    <w:r w:rsidRPr="006C006C">
      <w:rPr>
        <w:sz w:val="20"/>
      </w:rPr>
      <w:t>3</w:t>
    </w:r>
    <w:r w:rsidR="00886107" w:rsidRPr="006C006C">
      <w:rPr>
        <w:sz w:val="20"/>
      </w:rPr>
      <w:t>6</w:t>
    </w:r>
    <w:r w:rsidRPr="006C006C">
      <w:rPr>
        <w:sz w:val="20"/>
      </w:rPr>
      <w:t>4 Civil Code</w:t>
    </w:r>
  </w:p>
  <w:p w:rsidR="00886107" w:rsidRPr="006C006C" w:rsidRDefault="00886107">
    <w:pPr>
      <w:pStyle w:val="Header"/>
      <w:jc w:val="center"/>
    </w:pPr>
  </w:p>
  <w:p w:rsidR="00886107" w:rsidRPr="006C006C" w:rsidRDefault="0088610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C21"/>
    <w:rsid w:val="00030960"/>
    <w:rsid w:val="00192BC7"/>
    <w:rsid w:val="006C006C"/>
    <w:rsid w:val="00886107"/>
    <w:rsid w:val="00B11CAF"/>
    <w:rsid w:val="00D4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c8efd449dd46dee4c0ddef03233cef2d">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43d664e5360188614c23e0e72e157191"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Prebid"/>
                    <xsd:enumeration value="Prequalification"/>
                    <xsd:enumeration value="Project Performance Report"/>
                    <xsd:enumeration value="Programming"/>
                    <xsd:enumeration value="Service Agreement"/>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2013-10-24T07:00:00+00:00</Updated>
    <Form_x0020_Number xmlns="34142f2d-e8d0-463f-b397-e50903a7d809" xsi:nil="true"/>
    <GeneralConditions xmlns="34142f2d-e8d0-463f-b397-e50903a7d809">
      <Value>Collaborative-Design-Build</Value>
      <Value>Construction Manager at Risk</Value>
      <Value>Design-Bid-Build-Major</Value>
      <Value>Design-Bid-Build-Minor</Value>
      <Value>Design-Build</Value>
      <Value>Job Order Contracts</Value>
    </GeneralConditions>
    <Construction_x0020_Phase xmlns="34142f2d-e8d0-463f-b397-e50903a7d809"/>
    <PublishingExpirationDate xmlns="http://schemas.microsoft.com/sharepoint/v3" xsi:nil="true"/>
    <PublishingStartDate xmlns="http://schemas.microsoft.com/sharepoint/v3" xsi:nil="true"/>
    <_dlc_DocId xmlns="30355ef0-b855-4ebb-a92a-a6c79f7573fd">72WVDYXX2UNK-125838078-256</_dlc_DocId>
    <_dlc_DocIdUrl xmlns="30355ef0-b855-4ebb-a92a-a6c79f7573fd">
      <Url>https://update.calstate.edu/csu-system/doing-business-with-the-csu/capital-planning-design-construction/_layouts/15/DocIdRedir.aspx?ID=72WVDYXX2UNK-125838078-256</Url>
      <Description>72WVDYXX2UNK-125838078-256</Description>
    </_dlc_DocIdUrl>
    <Campus xmlns="34142f2d-e8d0-463f-b397-e50903a7d809" xsi:nil="true"/>
    <Owner xmlns="34142f2d-e8d0-463f-b397-e50903a7d809" xsi:nil="true"/>
    <Year xmlns="34142f2d-e8d0-463f-b397-e50903a7d809" xsi:nil="true"/>
    <FormType xmlns="34142f2d-e8d0-463f-b397-e50903a7d809" xsi:nil="true"/>
  </documentManagement>
</p:properties>
</file>

<file path=customXml/itemProps1.xml><?xml version="1.0" encoding="utf-8"?>
<ds:datastoreItem xmlns:ds="http://schemas.openxmlformats.org/officeDocument/2006/customXml" ds:itemID="{6F46BDA1-FB1E-4A3B-8339-B55B665B87BC}"/>
</file>

<file path=customXml/itemProps2.xml><?xml version="1.0" encoding="utf-8"?>
<ds:datastoreItem xmlns:ds="http://schemas.openxmlformats.org/officeDocument/2006/customXml" ds:itemID="{42BD762C-9CD4-4A9E-9516-B0326266EE89}"/>
</file>

<file path=customXml/itemProps3.xml><?xml version="1.0" encoding="utf-8"?>
<ds:datastoreItem xmlns:ds="http://schemas.openxmlformats.org/officeDocument/2006/customXml" ds:itemID="{4F598F59-152D-4BF8-8F2B-289CAD85ED16}"/>
</file>

<file path=customXml/itemProps4.xml><?xml version="1.0" encoding="utf-8"?>
<ds:datastoreItem xmlns:ds="http://schemas.openxmlformats.org/officeDocument/2006/customXml" ds:itemID="{D6CB194C-7FBE-4855-9103-108DCF923C37}"/>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KNOW ALL PERSONS BY THESE PRESENTS:</vt:lpstr>
    </vt:vector>
  </TitlesOfParts>
  <Company>California State University</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Payment Notice Release Bond</dc:title>
  <dc:creator>Barbara Nicholson</dc:creator>
  <cp:lastModifiedBy>Nicholson, Barbara</cp:lastModifiedBy>
  <cp:revision>2</cp:revision>
  <cp:lastPrinted>2003-02-07T16:00:00Z</cp:lastPrinted>
  <dcterms:created xsi:type="dcterms:W3CDTF">2013-10-22T22:37:00Z</dcterms:created>
  <dcterms:modified xsi:type="dcterms:W3CDTF">2013-10-22T22:37:00Z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y fmtid="{D5CDD505-2E9C-101B-9397-08002B2CF9AE}" pid="3" name="_dlc_DocIdItemGuid">
    <vt:lpwstr>67c76ca4-04a5-457b-b0cb-b92ee12af3eb</vt:lpwstr>
  </property>
</Properties>
</file>