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D21" w:rsidRDefault="00A00D21" w:rsidP="00A00D21">
      <w:pPr>
        <w:jc w:val="center"/>
        <w:rPr>
          <w:rFonts w:ascii="Times New Roman" w:hAnsi="Times New Roman" w:cs="Times New Roman"/>
          <w:sz w:val="28"/>
          <w:szCs w:val="28"/>
        </w:rPr>
      </w:pPr>
      <w:r>
        <w:rPr>
          <w:rFonts w:ascii="Times New Roman" w:hAnsi="Times New Roman" w:cs="Times New Roman"/>
          <w:sz w:val="28"/>
          <w:szCs w:val="28"/>
        </w:rPr>
        <w:t>Sacramento State Multiple Subject Teacher Preparation Program</w:t>
      </w:r>
    </w:p>
    <w:p w:rsidR="00B972A3" w:rsidRDefault="00DE24E3" w:rsidP="00DE24E3">
      <w:pPr>
        <w:jc w:val="center"/>
        <w:rPr>
          <w:rFonts w:ascii="Times New Roman" w:eastAsia="Times New Roman" w:hAnsi="Times New Roman" w:cs="Times New Roman"/>
          <w:b/>
          <w:sz w:val="24"/>
          <w:szCs w:val="24"/>
        </w:rPr>
      </w:pPr>
      <w:r>
        <w:rPr>
          <w:rFonts w:ascii="Times New Roman" w:hAnsi="Times New Roman" w:cs="Times New Roman"/>
          <w:sz w:val="28"/>
          <w:szCs w:val="28"/>
        </w:rPr>
        <w:t>Prioritized Skills Rubric</w:t>
      </w:r>
    </w:p>
    <w:p w:rsidR="00F65796" w:rsidRDefault="00F65796" w:rsidP="00A00D21">
      <w:pPr>
        <w:spacing w:after="0" w:line="276"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RATING RUBRIC WITH DESCRIPTORS</w:t>
      </w:r>
    </w:p>
    <w:p w:rsidR="00F65796" w:rsidRDefault="00F65796" w:rsidP="00A00D21">
      <w:pPr>
        <w:spacing w:after="0" w:line="276" w:lineRule="auto"/>
        <w:contextualSpacing/>
        <w:rPr>
          <w:rFonts w:ascii="Times New Roman" w:eastAsia="Times New Roman" w:hAnsi="Times New Roman" w:cs="Times New Roman"/>
          <w:b/>
          <w:sz w:val="24"/>
          <w:szCs w:val="24"/>
        </w:rPr>
      </w:pPr>
    </w:p>
    <w:p w:rsidR="00F65796" w:rsidRDefault="00F65796" w:rsidP="00F65796">
      <w:pPr>
        <w:spacing w:before="57" w:after="0" w:line="240" w:lineRule="auto"/>
        <w:ind w:left="-360" w:right="-20" w:hanging="360"/>
        <w:rPr>
          <w:rFonts w:ascii="Times New Roman" w:eastAsia="Times New Roman" w:hAnsi="Times New Roman" w:cs="Times New Roman"/>
          <w:color w:val="000000"/>
          <w:sz w:val="24"/>
          <w:szCs w:val="24"/>
        </w:rPr>
      </w:pPr>
      <w:r w:rsidRPr="00F65796">
        <w:rPr>
          <w:rFonts w:ascii="Times New Roman" w:eastAsia="Times New Roman" w:hAnsi="Times New Roman" w:cs="Times New Roman"/>
          <w:b/>
          <w:bCs/>
          <w:color w:val="000000"/>
          <w:sz w:val="24"/>
          <w:szCs w:val="24"/>
        </w:rPr>
        <w:t>A4.</w:t>
      </w:r>
      <w:r w:rsidRPr="00F65796">
        <w:rPr>
          <w:rFonts w:ascii="Times New Roman" w:eastAsia="Times New Roman" w:hAnsi="Times New Roman" w:cs="Times New Roman"/>
          <w:color w:val="000000"/>
          <w:sz w:val="24"/>
          <w:szCs w:val="24"/>
        </w:rPr>
        <w:t xml:space="preserve">   Promotes students’ critical and creative thinking and analysis through activities that provide opportunities for</w:t>
      </w:r>
      <w:hyperlink r:id="rId5" w:history="1">
        <w:r w:rsidRPr="00F65796">
          <w:rPr>
            <w:rFonts w:ascii="Times New Roman" w:eastAsia="Times New Roman" w:hAnsi="Times New Roman" w:cs="Times New Roman"/>
            <w:color w:val="1155CC"/>
            <w:sz w:val="24"/>
            <w:szCs w:val="24"/>
            <w:u w:val="single"/>
          </w:rPr>
          <w:t xml:space="preserve"> inquiry</w:t>
        </w:r>
      </w:hyperlink>
      <w:r w:rsidRPr="00F65796">
        <w:rPr>
          <w:rFonts w:ascii="Times New Roman" w:eastAsia="Times New Roman" w:hAnsi="Times New Roman" w:cs="Times New Roman"/>
          <w:color w:val="000000"/>
          <w:sz w:val="24"/>
          <w:szCs w:val="24"/>
        </w:rPr>
        <w:t>, problem solving, responding to and framing meaningful questions, and reflection.</w:t>
      </w:r>
    </w:p>
    <w:p w:rsidR="00E80E33" w:rsidRDefault="00E80E33" w:rsidP="00F65796">
      <w:pPr>
        <w:spacing w:before="57" w:after="0" w:line="240" w:lineRule="auto"/>
        <w:ind w:left="-360" w:right="-20" w:hanging="360"/>
        <w:rPr>
          <w:rFonts w:ascii="Times New Roman" w:eastAsia="Times New Roman" w:hAnsi="Times New Roman" w:cs="Times New Roman"/>
          <w:color w:val="000000"/>
          <w:sz w:val="24"/>
          <w:szCs w:val="24"/>
        </w:rPr>
      </w:pPr>
    </w:p>
    <w:tbl>
      <w:tblPr>
        <w:tblStyle w:val="TableGrid"/>
        <w:tblW w:w="0" w:type="auto"/>
        <w:tblInd w:w="-360" w:type="dxa"/>
        <w:tblLook w:val="04A0" w:firstRow="1" w:lastRow="0" w:firstColumn="1" w:lastColumn="0" w:noHBand="0" w:noVBand="1"/>
      </w:tblPr>
      <w:tblGrid>
        <w:gridCol w:w="3237"/>
        <w:gridCol w:w="3238"/>
        <w:gridCol w:w="3237"/>
        <w:gridCol w:w="3238"/>
      </w:tblGrid>
      <w:tr w:rsidR="008E3A65" w:rsidTr="008E3A65">
        <w:tc>
          <w:tcPr>
            <w:tcW w:w="12950" w:type="dxa"/>
            <w:gridSpan w:val="4"/>
          </w:tcPr>
          <w:p w:rsidR="008E3A65" w:rsidRDefault="008E3A65" w:rsidP="008E3A65">
            <w:pPr>
              <w:spacing w:before="57"/>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PERFORMANCE CRITERIA DESCRIPTORS</w:t>
            </w:r>
          </w:p>
        </w:tc>
      </w:tr>
      <w:tr w:rsidR="008E3A65" w:rsidTr="00906FC3">
        <w:tc>
          <w:tcPr>
            <w:tcW w:w="3237" w:type="dxa"/>
          </w:tcPr>
          <w:p w:rsidR="008E3A65" w:rsidRDefault="008E3A65" w:rsidP="00F65796">
            <w:pPr>
              <w:spacing w:before="57"/>
              <w:ind w:right="-20"/>
              <w:rPr>
                <w:rFonts w:ascii="Times New Roman" w:eastAsia="Times New Roman" w:hAnsi="Times New Roman" w:cs="Times New Roman"/>
                <w:sz w:val="24"/>
                <w:szCs w:val="24"/>
              </w:rPr>
            </w:pPr>
            <w:r w:rsidRPr="00F65796">
              <w:rPr>
                <w:rFonts w:ascii="Times New Roman" w:eastAsia="Times New Roman" w:hAnsi="Times New Roman" w:cs="Times New Roman"/>
                <w:b/>
                <w:bCs/>
                <w:color w:val="000000"/>
                <w:sz w:val="20"/>
                <w:szCs w:val="20"/>
              </w:rPr>
              <w:t xml:space="preserve">Beginning: </w:t>
            </w:r>
            <w:r w:rsidRPr="00F65796">
              <w:rPr>
                <w:rFonts w:ascii="Times New Roman" w:eastAsia="Times New Roman" w:hAnsi="Times New Roman" w:cs="Times New Roman"/>
                <w:color w:val="000000"/>
                <w:sz w:val="20"/>
                <w:szCs w:val="20"/>
              </w:rPr>
              <w:t>Poses few questions and these focus only on facts related to learning in subject matter. Questions/Tasks/Texts are: Primarily lower level Blooms and DOK Level 1</w:t>
            </w:r>
            <w:r>
              <w:rPr>
                <w:rFonts w:ascii="Times New Roman" w:eastAsia="Times New Roman" w:hAnsi="Times New Roman" w:cs="Times New Roman"/>
                <w:color w:val="000000"/>
                <w:sz w:val="20"/>
                <w:szCs w:val="20"/>
              </w:rPr>
              <w:t>.</w:t>
            </w:r>
          </w:p>
        </w:tc>
        <w:tc>
          <w:tcPr>
            <w:tcW w:w="3238" w:type="dxa"/>
          </w:tcPr>
          <w:p w:rsidR="008E3A65" w:rsidRPr="00F65796" w:rsidRDefault="008E3A65" w:rsidP="008E3A65">
            <w:pPr>
              <w:spacing w:before="17"/>
              <w:ind w:left="112" w:right="90" w:hanging="360"/>
              <w:rPr>
                <w:rFonts w:ascii="Times New Roman" w:eastAsia="Times New Roman" w:hAnsi="Times New Roman" w:cs="Times New Roman"/>
                <w:sz w:val="24"/>
                <w:szCs w:val="24"/>
              </w:rPr>
            </w:pPr>
            <w:r w:rsidRPr="00F65796">
              <w:rPr>
                <w:rFonts w:ascii="Times New Roman" w:eastAsia="Times New Roman" w:hAnsi="Times New Roman" w:cs="Times New Roman"/>
                <w:b/>
                <w:bCs/>
                <w:color w:val="000000"/>
                <w:sz w:val="20"/>
                <w:szCs w:val="20"/>
              </w:rPr>
              <w:t>D</w:t>
            </w:r>
            <w:r>
              <w:rPr>
                <w:rFonts w:ascii="Times New Roman" w:eastAsia="Times New Roman" w:hAnsi="Times New Roman" w:cs="Times New Roman"/>
                <w:b/>
                <w:bCs/>
                <w:color w:val="000000"/>
                <w:sz w:val="20"/>
                <w:szCs w:val="20"/>
              </w:rPr>
              <w:t xml:space="preserve">  D</w:t>
            </w:r>
            <w:r w:rsidRPr="00F65796">
              <w:rPr>
                <w:rFonts w:ascii="Times New Roman" w:eastAsia="Times New Roman" w:hAnsi="Times New Roman" w:cs="Times New Roman"/>
                <w:b/>
                <w:bCs/>
                <w:color w:val="000000"/>
                <w:sz w:val="20"/>
                <w:szCs w:val="20"/>
              </w:rPr>
              <w:t xml:space="preserve">eveloping: </w:t>
            </w:r>
            <w:r w:rsidRPr="00F65796">
              <w:rPr>
                <w:rFonts w:ascii="Times New Roman" w:eastAsia="Times New Roman" w:hAnsi="Times New Roman" w:cs="Times New Roman"/>
                <w:color w:val="000000"/>
                <w:sz w:val="20"/>
                <w:szCs w:val="20"/>
              </w:rPr>
              <w:t xml:space="preserve">Provides opportunities for students to engage in analysis and problem solving. Questions/Tasks/Texts: </w:t>
            </w:r>
          </w:p>
          <w:p w:rsidR="008E3A65" w:rsidRPr="00F65796" w:rsidRDefault="008E3A65" w:rsidP="008E3A65">
            <w:pPr>
              <w:spacing w:before="17"/>
              <w:ind w:left="112" w:right="90" w:hanging="360"/>
              <w:rPr>
                <w:rFonts w:ascii="Times New Roman" w:eastAsia="Times New Roman" w:hAnsi="Times New Roman" w:cs="Times New Roman"/>
                <w:sz w:val="24"/>
                <w:szCs w:val="24"/>
              </w:rPr>
            </w:pPr>
            <w:r w:rsidRPr="00F65796">
              <w:rPr>
                <w:rFonts w:ascii="Times New Roman" w:eastAsia="Times New Roman" w:hAnsi="Times New Roman" w:cs="Times New Roman"/>
                <w:color w:val="000000"/>
                <w:sz w:val="20"/>
                <w:szCs w:val="20"/>
              </w:rPr>
              <w:t>      are somewhat cognitively demanding (</w:t>
            </w:r>
            <w:proofErr w:type="spellStart"/>
            <w:r w:rsidRPr="00F65796">
              <w:rPr>
                <w:rFonts w:ascii="Times New Roman" w:eastAsia="Times New Roman" w:hAnsi="Times New Roman" w:cs="Times New Roman"/>
                <w:color w:val="000000"/>
                <w:sz w:val="20"/>
                <w:szCs w:val="20"/>
              </w:rPr>
              <w:t>mid Level</w:t>
            </w:r>
            <w:proofErr w:type="spellEnd"/>
            <w:r w:rsidRPr="00F65796">
              <w:rPr>
                <w:rFonts w:ascii="Times New Roman" w:eastAsia="Times New Roman" w:hAnsi="Times New Roman" w:cs="Times New Roman"/>
                <w:color w:val="000000"/>
                <w:sz w:val="20"/>
                <w:szCs w:val="20"/>
              </w:rPr>
              <w:t xml:space="preserve"> Blooms and  DOK Level 2) </w:t>
            </w:r>
          </w:p>
          <w:p w:rsidR="008E3A65" w:rsidRDefault="008E3A65" w:rsidP="00F65796">
            <w:pPr>
              <w:spacing w:before="57"/>
              <w:ind w:right="-20"/>
              <w:rPr>
                <w:rFonts w:ascii="Times New Roman" w:eastAsia="Times New Roman" w:hAnsi="Times New Roman" w:cs="Times New Roman"/>
                <w:sz w:val="24"/>
                <w:szCs w:val="24"/>
              </w:rPr>
            </w:pPr>
          </w:p>
        </w:tc>
        <w:tc>
          <w:tcPr>
            <w:tcW w:w="3237" w:type="dxa"/>
          </w:tcPr>
          <w:p w:rsidR="008E3A65" w:rsidRPr="00F65796" w:rsidRDefault="00E80E33" w:rsidP="008E3A65">
            <w:pPr>
              <w:spacing w:before="16"/>
              <w:ind w:left="112" w:right="30" w:hanging="360"/>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 xml:space="preserve">      M</w:t>
            </w:r>
            <w:r w:rsidR="008E3A65" w:rsidRPr="00F65796">
              <w:rPr>
                <w:rFonts w:ascii="Times New Roman" w:eastAsia="Times New Roman" w:hAnsi="Times New Roman" w:cs="Times New Roman"/>
                <w:b/>
                <w:bCs/>
                <w:color w:val="000000"/>
                <w:sz w:val="20"/>
                <w:szCs w:val="20"/>
              </w:rPr>
              <w:t xml:space="preserve">aturing: </w:t>
            </w:r>
            <w:r w:rsidR="008E3A65" w:rsidRPr="00F65796">
              <w:rPr>
                <w:rFonts w:ascii="Times New Roman" w:eastAsia="Times New Roman" w:hAnsi="Times New Roman" w:cs="Times New Roman"/>
                <w:color w:val="000000"/>
                <w:sz w:val="20"/>
                <w:szCs w:val="20"/>
              </w:rPr>
              <w:t xml:space="preserve">Uses deliberate strategies (e.g., questioning) to promote analysis in inquiry, problem solving, responding to and framing questions, and reflection. Questions/Tasks/Texts: </w:t>
            </w:r>
          </w:p>
          <w:p w:rsidR="008E3A65" w:rsidRPr="00F65796" w:rsidRDefault="008E3A65" w:rsidP="008E3A65">
            <w:pPr>
              <w:spacing w:before="16"/>
              <w:ind w:left="112" w:right="30" w:hanging="360"/>
              <w:rPr>
                <w:rFonts w:ascii="Times New Roman" w:eastAsia="Times New Roman" w:hAnsi="Times New Roman" w:cs="Times New Roman"/>
                <w:sz w:val="24"/>
                <w:szCs w:val="24"/>
              </w:rPr>
            </w:pPr>
            <w:r w:rsidRPr="00F65796">
              <w:rPr>
                <w:rFonts w:ascii="Times New Roman" w:eastAsia="Times New Roman" w:hAnsi="Times New Roman" w:cs="Times New Roman"/>
                <w:color w:val="000000"/>
                <w:sz w:val="20"/>
                <w:szCs w:val="20"/>
              </w:rPr>
              <w:t xml:space="preserve">      are cognitively demanding (Upper Level Blooms and  DOK Level 3) </w:t>
            </w:r>
          </w:p>
          <w:p w:rsidR="008E3A65" w:rsidRDefault="008E3A65" w:rsidP="00F65796">
            <w:pPr>
              <w:spacing w:before="57"/>
              <w:ind w:right="-20"/>
              <w:rPr>
                <w:rFonts w:ascii="Times New Roman" w:eastAsia="Times New Roman" w:hAnsi="Times New Roman" w:cs="Times New Roman"/>
                <w:sz w:val="24"/>
                <w:szCs w:val="24"/>
              </w:rPr>
            </w:pPr>
          </w:p>
        </w:tc>
        <w:tc>
          <w:tcPr>
            <w:tcW w:w="3238" w:type="dxa"/>
          </w:tcPr>
          <w:p w:rsidR="00E80E33" w:rsidRPr="00F65796" w:rsidRDefault="00E80E33" w:rsidP="00E80E33">
            <w:pPr>
              <w:spacing w:before="17"/>
              <w:ind w:left="123" w:right="7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65796">
              <w:rPr>
                <w:rFonts w:ascii="Times New Roman" w:eastAsia="Times New Roman" w:hAnsi="Times New Roman" w:cs="Times New Roman"/>
                <w:b/>
                <w:bCs/>
                <w:color w:val="000000"/>
                <w:sz w:val="20"/>
                <w:szCs w:val="20"/>
              </w:rPr>
              <w:t xml:space="preserve">Integrating: </w:t>
            </w:r>
            <w:r w:rsidRPr="00F65796">
              <w:rPr>
                <w:rFonts w:ascii="Times New Roman" w:eastAsia="Times New Roman" w:hAnsi="Times New Roman" w:cs="Times New Roman"/>
                <w:color w:val="000000"/>
                <w:sz w:val="20"/>
                <w:szCs w:val="20"/>
              </w:rPr>
              <w:t xml:space="preserve">Consistently facilitates regular opportunities for students to think critically and creatively in inquiry, problem solving, responding to and framing meaningful questions, and reflection. Questions/Tasks/Texts: </w:t>
            </w:r>
          </w:p>
          <w:p w:rsidR="008E3A65" w:rsidRDefault="00E80E33" w:rsidP="00E80E33">
            <w:pPr>
              <w:spacing w:before="57"/>
              <w:ind w:right="-20"/>
              <w:rPr>
                <w:rFonts w:ascii="Times New Roman" w:eastAsia="Times New Roman" w:hAnsi="Times New Roman" w:cs="Times New Roman"/>
                <w:sz w:val="24"/>
                <w:szCs w:val="24"/>
              </w:rPr>
            </w:pPr>
            <w:r w:rsidRPr="00F65796">
              <w:rPr>
                <w:rFonts w:ascii="Times New Roman" w:eastAsia="Times New Roman" w:hAnsi="Times New Roman" w:cs="Times New Roman"/>
                <w:color w:val="000000"/>
                <w:sz w:val="20"/>
                <w:szCs w:val="20"/>
              </w:rPr>
              <w:t>   are cognitively demanding (Upper</w:t>
            </w:r>
            <w:r>
              <w:rPr>
                <w:rFonts w:ascii="Times New Roman" w:eastAsia="Times New Roman" w:hAnsi="Times New Roman" w:cs="Times New Roman"/>
                <w:color w:val="000000"/>
                <w:sz w:val="20"/>
                <w:szCs w:val="20"/>
              </w:rPr>
              <w:t xml:space="preserve"> Level Blooms and </w:t>
            </w:r>
            <w:proofErr w:type="spellStart"/>
            <w:r>
              <w:rPr>
                <w:rFonts w:ascii="Times New Roman" w:eastAsia="Times New Roman" w:hAnsi="Times New Roman" w:cs="Times New Roman"/>
                <w:color w:val="000000"/>
                <w:sz w:val="20"/>
                <w:szCs w:val="20"/>
              </w:rPr>
              <w:t>DoK</w:t>
            </w:r>
            <w:proofErr w:type="spellEnd"/>
            <w:r>
              <w:rPr>
                <w:rFonts w:ascii="Times New Roman" w:eastAsia="Times New Roman" w:hAnsi="Times New Roman" w:cs="Times New Roman"/>
                <w:color w:val="000000"/>
                <w:sz w:val="20"/>
                <w:szCs w:val="20"/>
              </w:rPr>
              <w:t xml:space="preserve"> Levels 3 and 4)</w:t>
            </w:r>
          </w:p>
        </w:tc>
      </w:tr>
      <w:tr w:rsidR="00E80E33" w:rsidTr="00E80E33">
        <w:tc>
          <w:tcPr>
            <w:tcW w:w="12950" w:type="dxa"/>
            <w:gridSpan w:val="4"/>
          </w:tcPr>
          <w:p w:rsidR="00E80E33" w:rsidRDefault="00E80E33" w:rsidP="00E80E33">
            <w:pPr>
              <w:spacing w:before="57"/>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WHAT OBSERVERS SHOULD LOOK FOR (descriptors of practice)</w:t>
            </w:r>
          </w:p>
        </w:tc>
      </w:tr>
      <w:tr w:rsidR="00E80E33" w:rsidTr="00F47802">
        <w:tc>
          <w:tcPr>
            <w:tcW w:w="3237" w:type="dxa"/>
          </w:tcPr>
          <w:p w:rsidR="00E80E33" w:rsidRPr="00F65796" w:rsidRDefault="00E80E33" w:rsidP="00E80E33">
            <w:pPr>
              <w:spacing w:before="17"/>
              <w:ind w:left="102" w:right="100" w:hanging="360"/>
              <w:rPr>
                <w:rFonts w:ascii="Times New Roman" w:eastAsia="Times New Roman" w:hAnsi="Times New Roman" w:cs="Times New Roman"/>
                <w:sz w:val="24"/>
                <w:szCs w:val="24"/>
              </w:rPr>
            </w:pPr>
            <w:r w:rsidRPr="00F65796">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Beginning: Te</w:t>
            </w:r>
            <w:r w:rsidRPr="00F65796">
              <w:rPr>
                <w:rFonts w:ascii="Times New Roman" w:eastAsia="Times New Roman" w:hAnsi="Times New Roman" w:cs="Times New Roman"/>
                <w:color w:val="000000"/>
                <w:sz w:val="20"/>
                <w:szCs w:val="20"/>
              </w:rPr>
              <w:t>acher might: ask a question about whether an answer is right or wrong, whether a term is used correctly, whether students have questions, students to state a fact or facts</w:t>
            </w:r>
          </w:p>
          <w:p w:rsidR="00E80E33" w:rsidRPr="00F65796" w:rsidRDefault="00E80E33" w:rsidP="00E80E33">
            <w:pPr>
              <w:spacing w:before="17"/>
              <w:ind w:left="102" w:right="100" w:hanging="360"/>
              <w:rPr>
                <w:rFonts w:ascii="Times New Roman" w:eastAsia="Times New Roman" w:hAnsi="Times New Roman" w:cs="Times New Roman"/>
                <w:sz w:val="24"/>
                <w:szCs w:val="24"/>
              </w:rPr>
            </w:pPr>
            <w:r w:rsidRPr="00F65796">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w:t>
            </w:r>
            <w:r w:rsidRPr="00F65796">
              <w:rPr>
                <w:rFonts w:ascii="Times New Roman" w:eastAsia="Times New Roman" w:hAnsi="Times New Roman" w:cs="Times New Roman"/>
                <w:color w:val="000000"/>
                <w:sz w:val="20"/>
                <w:szCs w:val="20"/>
              </w:rPr>
              <w:t>tudents</w:t>
            </w:r>
            <w:proofErr w:type="spellEnd"/>
            <w:r w:rsidRPr="00F65796">
              <w:rPr>
                <w:rFonts w:ascii="Times New Roman" w:eastAsia="Times New Roman" w:hAnsi="Times New Roman" w:cs="Times New Roman"/>
                <w:color w:val="000000"/>
                <w:sz w:val="20"/>
                <w:szCs w:val="20"/>
              </w:rPr>
              <w:t xml:space="preserve"> can be observed: copying answers, following procedures step-by-step, labeling/providing terms  </w:t>
            </w:r>
          </w:p>
          <w:p w:rsidR="00E80E33" w:rsidRPr="00F65796" w:rsidRDefault="00E80E33" w:rsidP="00E80E33">
            <w:pPr>
              <w:spacing w:before="17"/>
              <w:ind w:left="102" w:right="100" w:hanging="360"/>
              <w:rPr>
                <w:rFonts w:ascii="Times New Roman" w:eastAsia="Times New Roman" w:hAnsi="Times New Roman" w:cs="Times New Roman"/>
                <w:sz w:val="24"/>
                <w:szCs w:val="24"/>
              </w:rPr>
            </w:pPr>
            <w:r w:rsidRPr="00F65796">
              <w:rPr>
                <w:rFonts w:ascii="Times New Roman" w:eastAsia="Times New Roman" w:hAnsi="Times New Roman" w:cs="Times New Roman"/>
                <w:color w:val="000000"/>
                <w:sz w:val="20"/>
                <w:szCs w:val="20"/>
              </w:rPr>
              <w:t>St</w:t>
            </w:r>
            <w:r>
              <w:rPr>
                <w:rFonts w:ascii="Times New Roman" w:eastAsia="Times New Roman" w:hAnsi="Times New Roman" w:cs="Times New Roman"/>
                <w:color w:val="000000"/>
                <w:sz w:val="20"/>
                <w:szCs w:val="20"/>
              </w:rPr>
              <w:t xml:space="preserve">  St</w:t>
            </w:r>
            <w:r w:rsidRPr="00F65796">
              <w:rPr>
                <w:rFonts w:ascii="Times New Roman" w:eastAsia="Times New Roman" w:hAnsi="Times New Roman" w:cs="Times New Roman"/>
                <w:color w:val="000000"/>
                <w:sz w:val="20"/>
                <w:szCs w:val="20"/>
              </w:rPr>
              <w:t xml:space="preserve">udents construct responses and share them with peers, but rarely engage each other’s ideas: students may use evidence (e.g., explanations, diagrams, graphs, </w:t>
            </w:r>
            <w:r w:rsidRPr="00F65796">
              <w:rPr>
                <w:rFonts w:ascii="Times New Roman" w:eastAsia="Times New Roman" w:hAnsi="Times New Roman" w:cs="Times New Roman"/>
                <w:color w:val="000000"/>
                <w:sz w:val="20"/>
                <w:szCs w:val="20"/>
              </w:rPr>
              <w:lastRenderedPageBreak/>
              <w:t>tables, examples, texts, etc.) to support an idea</w:t>
            </w:r>
          </w:p>
          <w:p w:rsidR="00E80E33" w:rsidRDefault="00E80E33" w:rsidP="00F65796">
            <w:pPr>
              <w:spacing w:before="57"/>
              <w:ind w:right="-20"/>
              <w:rPr>
                <w:rFonts w:ascii="Times New Roman" w:eastAsia="Times New Roman" w:hAnsi="Times New Roman" w:cs="Times New Roman"/>
                <w:sz w:val="24"/>
                <w:szCs w:val="24"/>
              </w:rPr>
            </w:pPr>
          </w:p>
        </w:tc>
        <w:tc>
          <w:tcPr>
            <w:tcW w:w="3238" w:type="dxa"/>
          </w:tcPr>
          <w:p w:rsidR="00E80E33" w:rsidRPr="00F65796" w:rsidRDefault="00E80E33" w:rsidP="00E80E33">
            <w:pPr>
              <w:spacing w:before="17"/>
              <w:ind w:left="112" w:right="90" w:hanging="360"/>
              <w:rPr>
                <w:rFonts w:ascii="Times New Roman" w:eastAsia="Times New Roman" w:hAnsi="Times New Roman" w:cs="Times New Roman"/>
                <w:sz w:val="24"/>
                <w:szCs w:val="24"/>
              </w:rPr>
            </w:pPr>
            <w:r w:rsidRPr="00F65796">
              <w:rPr>
                <w:rFonts w:ascii="Times New Roman" w:eastAsia="Times New Roman" w:hAnsi="Times New Roman" w:cs="Times New Roman"/>
                <w:color w:val="000000"/>
                <w:sz w:val="20"/>
                <w:szCs w:val="20"/>
              </w:rPr>
              <w:lastRenderedPageBreak/>
              <w:t>T</w:t>
            </w:r>
            <w:r>
              <w:rPr>
                <w:rFonts w:ascii="Times New Roman" w:eastAsia="Times New Roman" w:hAnsi="Times New Roman" w:cs="Times New Roman"/>
                <w:color w:val="000000"/>
                <w:sz w:val="20"/>
                <w:szCs w:val="20"/>
              </w:rPr>
              <w:t xml:space="preserve">  </w:t>
            </w:r>
            <w:r w:rsidRPr="00E80E33">
              <w:rPr>
                <w:rFonts w:ascii="Times New Roman" w:eastAsia="Times New Roman" w:hAnsi="Times New Roman" w:cs="Times New Roman"/>
                <w:b/>
                <w:color w:val="000000"/>
                <w:sz w:val="20"/>
                <w:szCs w:val="20"/>
              </w:rPr>
              <w:t xml:space="preserve"> Developing</w:t>
            </w:r>
            <w:r>
              <w:rPr>
                <w:rFonts w:ascii="Times New Roman" w:eastAsia="Times New Roman" w:hAnsi="Times New Roman" w:cs="Times New Roman"/>
                <w:color w:val="000000"/>
                <w:sz w:val="20"/>
                <w:szCs w:val="20"/>
              </w:rPr>
              <w:t>: T</w:t>
            </w:r>
            <w:r w:rsidRPr="00F65796">
              <w:rPr>
                <w:rFonts w:ascii="Times New Roman" w:eastAsia="Times New Roman" w:hAnsi="Times New Roman" w:cs="Times New Roman"/>
                <w:color w:val="000000"/>
                <w:sz w:val="20"/>
                <w:szCs w:val="20"/>
              </w:rPr>
              <w:t>eacher might: ask students to explain using a model, to summarize referencing specific steps.</w:t>
            </w:r>
          </w:p>
          <w:p w:rsidR="00E80E33" w:rsidRPr="00F65796" w:rsidRDefault="00E80E33" w:rsidP="00E80E33">
            <w:pPr>
              <w:spacing w:before="17"/>
              <w:ind w:left="112" w:right="90" w:hanging="360"/>
              <w:rPr>
                <w:rFonts w:ascii="Times New Roman" w:eastAsia="Times New Roman" w:hAnsi="Times New Roman" w:cs="Times New Roman"/>
                <w:sz w:val="24"/>
                <w:szCs w:val="24"/>
              </w:rPr>
            </w:pPr>
            <w:proofErr w:type="spellStart"/>
            <w:r w:rsidRPr="00F65796">
              <w:rPr>
                <w:rFonts w:ascii="Times New Roman" w:eastAsia="Times New Roman" w:hAnsi="Times New Roman" w:cs="Times New Roman"/>
                <w:color w:val="000000"/>
                <w:sz w:val="20"/>
                <w:szCs w:val="20"/>
              </w:rPr>
              <w:t>S</w:t>
            </w:r>
            <w:proofErr w:type="spellEnd"/>
            <w:r>
              <w:rPr>
                <w:rFonts w:ascii="Times New Roman" w:eastAsia="Times New Roman" w:hAnsi="Times New Roman" w:cs="Times New Roman"/>
                <w:color w:val="000000"/>
                <w:sz w:val="20"/>
                <w:szCs w:val="20"/>
              </w:rPr>
              <w:t xml:space="preserve">  S</w:t>
            </w:r>
            <w:r w:rsidRPr="00F65796">
              <w:rPr>
                <w:rFonts w:ascii="Times New Roman" w:eastAsia="Times New Roman" w:hAnsi="Times New Roman" w:cs="Times New Roman"/>
                <w:color w:val="000000"/>
                <w:sz w:val="20"/>
                <w:szCs w:val="20"/>
              </w:rPr>
              <w:t xml:space="preserve">tudents can be observed: explaining relationships, evaluating examples and non-examples, interpreting models </w:t>
            </w:r>
          </w:p>
          <w:p w:rsidR="00E80E33" w:rsidRDefault="00E80E33" w:rsidP="00E80E33">
            <w:pPr>
              <w:spacing w:before="57"/>
              <w:ind w:right="-20"/>
              <w:rPr>
                <w:rFonts w:ascii="Times New Roman" w:eastAsia="Times New Roman" w:hAnsi="Times New Roman" w:cs="Times New Roman"/>
                <w:sz w:val="24"/>
                <w:szCs w:val="24"/>
              </w:rPr>
            </w:pPr>
            <w:r w:rsidRPr="00F65796">
              <w:rPr>
                <w:rFonts w:ascii="Times New Roman" w:eastAsia="Times New Roman" w:hAnsi="Times New Roman" w:cs="Times New Roman"/>
                <w:color w:val="000000"/>
                <w:sz w:val="20"/>
                <w:szCs w:val="20"/>
              </w:rPr>
              <w:t>Students construct responses and share them with peers, but rarely engage each other’s ideas: students usually use evidence (e.g., explanations, diagrams, graphs, tables, examples, texts, etc.) to support an idea</w:t>
            </w:r>
          </w:p>
        </w:tc>
        <w:tc>
          <w:tcPr>
            <w:tcW w:w="3237" w:type="dxa"/>
          </w:tcPr>
          <w:p w:rsidR="00804EB2" w:rsidRPr="00F65796" w:rsidRDefault="00E80E33" w:rsidP="00804EB2">
            <w:pPr>
              <w:spacing w:before="16"/>
              <w:ind w:left="128" w:right="7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80E33">
              <w:rPr>
                <w:rFonts w:ascii="Times New Roman" w:eastAsia="Times New Roman" w:hAnsi="Times New Roman" w:cs="Times New Roman"/>
                <w:b/>
                <w:sz w:val="24"/>
                <w:szCs w:val="24"/>
              </w:rPr>
              <w:t>Maturing</w:t>
            </w:r>
            <w:r>
              <w:rPr>
                <w:rFonts w:ascii="Times New Roman" w:eastAsia="Times New Roman" w:hAnsi="Times New Roman" w:cs="Times New Roman"/>
                <w:sz w:val="24"/>
                <w:szCs w:val="24"/>
              </w:rPr>
              <w:t xml:space="preserve">: </w:t>
            </w:r>
            <w:r w:rsidR="00804EB2" w:rsidRPr="00F65796">
              <w:rPr>
                <w:rFonts w:ascii="Times New Roman" w:eastAsia="Times New Roman" w:hAnsi="Times New Roman" w:cs="Times New Roman"/>
                <w:color w:val="000000"/>
              </w:rPr>
              <w:t>Teacher intersperses lesson with opportunities for students to engage in extended discourse, with each other and with the teacher.  Even when not engaged in discussion, students appear engaged and are ready to respond when “cold” called upon.</w:t>
            </w:r>
          </w:p>
          <w:p w:rsidR="00E80E33" w:rsidRDefault="00804EB2" w:rsidP="00804EB2">
            <w:pPr>
              <w:spacing w:before="57"/>
              <w:ind w:right="-20"/>
              <w:rPr>
                <w:rFonts w:ascii="Times New Roman" w:eastAsia="Times New Roman" w:hAnsi="Times New Roman" w:cs="Times New Roman"/>
                <w:sz w:val="24"/>
                <w:szCs w:val="24"/>
              </w:rPr>
            </w:pPr>
            <w:r w:rsidRPr="00F65796">
              <w:rPr>
                <w:rFonts w:ascii="Times New Roman" w:eastAsia="Times New Roman" w:hAnsi="Times New Roman" w:cs="Times New Roman"/>
                <w:color w:val="000000"/>
              </w:rPr>
              <w:t>Students work in partnerships, groups to solve the problem and engage in multiple “turns” to discuss how to solve the problem.</w:t>
            </w:r>
          </w:p>
        </w:tc>
        <w:tc>
          <w:tcPr>
            <w:tcW w:w="3238" w:type="dxa"/>
          </w:tcPr>
          <w:p w:rsidR="00804EB2" w:rsidRPr="00F65796" w:rsidRDefault="00E80E33" w:rsidP="00804EB2">
            <w:pPr>
              <w:spacing w:before="17"/>
              <w:ind w:left="123" w:right="70" w:hanging="360"/>
              <w:rPr>
                <w:rFonts w:ascii="Times New Roman" w:eastAsia="Times New Roman" w:hAnsi="Times New Roman" w:cs="Times New Roman"/>
                <w:sz w:val="24"/>
                <w:szCs w:val="24"/>
              </w:rPr>
            </w:pPr>
            <w:r w:rsidRPr="00F65796">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z w:val="20"/>
                <w:szCs w:val="20"/>
              </w:rPr>
              <w:t xml:space="preserve"> </w:t>
            </w:r>
            <w:r w:rsidRPr="00E80E33">
              <w:rPr>
                <w:rFonts w:ascii="Times New Roman" w:eastAsia="Times New Roman" w:hAnsi="Times New Roman" w:cs="Times New Roman"/>
                <w:b/>
                <w:color w:val="000000"/>
                <w:sz w:val="20"/>
                <w:szCs w:val="20"/>
              </w:rPr>
              <w:t>Integrating:</w:t>
            </w:r>
            <w:r>
              <w:rPr>
                <w:rFonts w:ascii="Times New Roman" w:eastAsia="Times New Roman" w:hAnsi="Times New Roman" w:cs="Times New Roman"/>
                <w:color w:val="000000"/>
                <w:sz w:val="20"/>
                <w:szCs w:val="20"/>
              </w:rPr>
              <w:t xml:space="preserve">  </w:t>
            </w:r>
            <w:r w:rsidR="00804EB2">
              <w:rPr>
                <w:rFonts w:ascii="Times New Roman" w:eastAsia="Times New Roman" w:hAnsi="Times New Roman" w:cs="Times New Roman"/>
                <w:color w:val="000000"/>
                <w:sz w:val="20"/>
                <w:szCs w:val="20"/>
              </w:rPr>
              <w:t>T</w:t>
            </w:r>
            <w:r w:rsidR="00804EB2" w:rsidRPr="00F65796">
              <w:rPr>
                <w:rFonts w:ascii="Times New Roman" w:eastAsia="Times New Roman" w:hAnsi="Times New Roman" w:cs="Times New Roman"/>
                <w:color w:val="000000"/>
                <w:sz w:val="20"/>
                <w:szCs w:val="20"/>
              </w:rPr>
              <w:t xml:space="preserve">eachers might: ask students to explain and/or justify their responses citing evidence </w:t>
            </w:r>
            <w:r w:rsidR="00804EB2" w:rsidRPr="00F65796">
              <w:rPr>
                <w:rFonts w:ascii="Times New Roman" w:eastAsia="Times New Roman" w:hAnsi="Times New Roman" w:cs="Times New Roman"/>
                <w:color w:val="000000"/>
                <w:sz w:val="20"/>
                <w:szCs w:val="20"/>
                <w:u w:val="single"/>
              </w:rPr>
              <w:t>or other students’ thinking</w:t>
            </w:r>
            <w:r w:rsidR="00804EB2" w:rsidRPr="00F65796">
              <w:rPr>
                <w:rFonts w:ascii="Times New Roman" w:eastAsia="Times New Roman" w:hAnsi="Times New Roman" w:cs="Times New Roman"/>
                <w:color w:val="000000"/>
                <w:sz w:val="20"/>
                <w:szCs w:val="20"/>
              </w:rPr>
              <w:t xml:space="preserve">, use questions to probe, provide non-examples to determine students’ misconceptions. </w:t>
            </w:r>
          </w:p>
          <w:p w:rsidR="00804EB2" w:rsidRPr="00F65796" w:rsidRDefault="00804EB2" w:rsidP="00804EB2">
            <w:pPr>
              <w:spacing w:before="16"/>
              <w:ind w:left="112" w:right="30" w:hanging="360"/>
              <w:rPr>
                <w:rFonts w:ascii="Times New Roman" w:eastAsia="Times New Roman" w:hAnsi="Times New Roman" w:cs="Times New Roman"/>
                <w:sz w:val="24"/>
                <w:szCs w:val="24"/>
              </w:rPr>
            </w:pPr>
            <w:proofErr w:type="spellStart"/>
            <w:r w:rsidRPr="00F65796">
              <w:rPr>
                <w:rFonts w:ascii="Times New Roman" w:eastAsia="Times New Roman" w:hAnsi="Times New Roman" w:cs="Times New Roman"/>
                <w:color w:val="000000"/>
                <w:sz w:val="20"/>
                <w:szCs w:val="20"/>
              </w:rPr>
              <w:t>S</w:t>
            </w:r>
            <w:proofErr w:type="spellEnd"/>
            <w:r>
              <w:rPr>
                <w:rFonts w:ascii="Times New Roman" w:eastAsia="Times New Roman" w:hAnsi="Times New Roman" w:cs="Times New Roman"/>
                <w:color w:val="000000"/>
                <w:sz w:val="20"/>
                <w:szCs w:val="20"/>
              </w:rPr>
              <w:t xml:space="preserve">  S</w:t>
            </w:r>
            <w:r w:rsidRPr="00F65796">
              <w:rPr>
                <w:rFonts w:ascii="Times New Roman" w:eastAsia="Times New Roman" w:hAnsi="Times New Roman" w:cs="Times New Roman"/>
                <w:color w:val="000000"/>
                <w:sz w:val="20"/>
                <w:szCs w:val="20"/>
              </w:rPr>
              <w:t xml:space="preserve">tudents can be observed: </w:t>
            </w:r>
            <w:r w:rsidRPr="00F65796">
              <w:rPr>
                <w:rFonts w:ascii="Times New Roman" w:eastAsia="Times New Roman" w:hAnsi="Times New Roman" w:cs="Times New Roman"/>
                <w:color w:val="000000"/>
                <w:sz w:val="20"/>
                <w:szCs w:val="20"/>
                <w:u w:val="single"/>
              </w:rPr>
              <w:t>citing other students’ thinking</w:t>
            </w:r>
            <w:r w:rsidRPr="00F65796">
              <w:rPr>
                <w:rFonts w:ascii="Times New Roman" w:eastAsia="Times New Roman" w:hAnsi="Times New Roman" w:cs="Times New Roman"/>
                <w:color w:val="000000"/>
                <w:sz w:val="20"/>
                <w:szCs w:val="20"/>
              </w:rPr>
              <w:t xml:space="preserve">, applying understanding in a novel way, relating concepts to other content areas, explaining. Without being reminded, students engage each other and build upon </w:t>
            </w:r>
            <w:proofErr w:type="spellStart"/>
            <w:r w:rsidRPr="00F65796">
              <w:rPr>
                <w:rFonts w:ascii="Times New Roman" w:eastAsia="Times New Roman" w:hAnsi="Times New Roman" w:cs="Times New Roman"/>
                <w:color w:val="000000"/>
                <w:sz w:val="20"/>
                <w:szCs w:val="20"/>
              </w:rPr>
              <w:t>each others’</w:t>
            </w:r>
            <w:proofErr w:type="spellEnd"/>
            <w:r w:rsidRPr="00F65796">
              <w:rPr>
                <w:rFonts w:ascii="Times New Roman" w:eastAsia="Times New Roman" w:hAnsi="Times New Roman" w:cs="Times New Roman"/>
                <w:color w:val="000000"/>
                <w:sz w:val="20"/>
                <w:szCs w:val="20"/>
              </w:rPr>
              <w:t xml:space="preserve"> utterances to support existing ideas </w:t>
            </w:r>
            <w:r w:rsidRPr="00F65796">
              <w:rPr>
                <w:rFonts w:ascii="Times New Roman" w:eastAsia="Times New Roman" w:hAnsi="Times New Roman" w:cs="Times New Roman"/>
                <w:color w:val="000000"/>
                <w:sz w:val="20"/>
                <w:szCs w:val="20"/>
              </w:rPr>
              <w:lastRenderedPageBreak/>
              <w:t>and create new ones.  Students can be observed: in productive confusion/struggle, making connections, posing questions about other possibilities/applications.</w:t>
            </w:r>
          </w:p>
          <w:p w:rsidR="00E80E33" w:rsidRDefault="00804EB2" w:rsidP="00804EB2">
            <w:pPr>
              <w:spacing w:before="57"/>
              <w:ind w:right="-20"/>
              <w:rPr>
                <w:rFonts w:ascii="Times New Roman" w:eastAsia="Times New Roman" w:hAnsi="Times New Roman" w:cs="Times New Roman"/>
                <w:sz w:val="24"/>
                <w:szCs w:val="24"/>
              </w:rPr>
            </w:pPr>
            <w:r w:rsidRPr="00F65796">
              <w:rPr>
                <w:rFonts w:ascii="Times New Roman" w:eastAsia="Times New Roman" w:hAnsi="Times New Roman" w:cs="Times New Roman"/>
                <w:color w:val="000000"/>
                <w:sz w:val="20"/>
                <w:szCs w:val="20"/>
              </w:rPr>
              <w:t>Students critique each other’s thinking and negotiate understand using evidence (e.g. explanations, diagrams, graphs tables, examples, texts, etc.) to support an idea. They create new ideas or revise their thinking.</w:t>
            </w:r>
          </w:p>
        </w:tc>
      </w:tr>
    </w:tbl>
    <w:p w:rsidR="00F65796" w:rsidRPr="00F65796" w:rsidRDefault="00F65796" w:rsidP="00F65796">
      <w:pPr>
        <w:spacing w:after="240" w:line="240" w:lineRule="auto"/>
        <w:rPr>
          <w:rFonts w:ascii="Times New Roman" w:eastAsia="Times New Roman" w:hAnsi="Times New Roman" w:cs="Times New Roman"/>
          <w:sz w:val="24"/>
          <w:szCs w:val="24"/>
        </w:rPr>
      </w:pPr>
    </w:p>
    <w:p w:rsidR="00E80E33" w:rsidRDefault="00F65796" w:rsidP="00F65796">
      <w:pPr>
        <w:spacing w:before="20" w:after="0" w:line="240" w:lineRule="auto"/>
        <w:ind w:right="80"/>
        <w:rPr>
          <w:rFonts w:ascii="Times New Roman" w:eastAsia="Times New Roman" w:hAnsi="Times New Roman" w:cs="Times New Roman"/>
          <w:color w:val="000000"/>
          <w:sz w:val="24"/>
          <w:szCs w:val="24"/>
        </w:rPr>
      </w:pPr>
      <w:r w:rsidRPr="00F65796">
        <w:rPr>
          <w:rFonts w:ascii="Times New Roman" w:eastAsia="Times New Roman" w:hAnsi="Times New Roman" w:cs="Times New Roman"/>
          <w:b/>
          <w:bCs/>
          <w:color w:val="000000"/>
          <w:sz w:val="24"/>
          <w:szCs w:val="24"/>
        </w:rPr>
        <w:t xml:space="preserve">A8. </w:t>
      </w:r>
      <w:r w:rsidRPr="00F65796">
        <w:rPr>
          <w:rFonts w:ascii="Times New Roman" w:eastAsia="Times New Roman" w:hAnsi="Times New Roman" w:cs="Times New Roman"/>
          <w:color w:val="000000"/>
          <w:sz w:val="24"/>
          <w:szCs w:val="24"/>
        </w:rPr>
        <w:t>Instruction is structured so that students are actively engaged and contributing ideas.</w:t>
      </w:r>
    </w:p>
    <w:p w:rsidR="00E80E33" w:rsidRDefault="00E80E33" w:rsidP="00E80E33">
      <w:pPr>
        <w:spacing w:before="57" w:after="0" w:line="240" w:lineRule="auto"/>
        <w:ind w:left="-360" w:right="-20" w:hanging="360"/>
        <w:rPr>
          <w:rFonts w:ascii="Times New Roman" w:eastAsia="Times New Roman" w:hAnsi="Times New Roman" w:cs="Times New Roman"/>
          <w:color w:val="000000"/>
          <w:sz w:val="24"/>
          <w:szCs w:val="24"/>
        </w:rPr>
      </w:pPr>
    </w:p>
    <w:tbl>
      <w:tblPr>
        <w:tblStyle w:val="TableGrid"/>
        <w:tblW w:w="0" w:type="auto"/>
        <w:tblInd w:w="-360" w:type="dxa"/>
        <w:tblLook w:val="04A0" w:firstRow="1" w:lastRow="0" w:firstColumn="1" w:lastColumn="0" w:noHBand="0" w:noVBand="1"/>
      </w:tblPr>
      <w:tblGrid>
        <w:gridCol w:w="3237"/>
        <w:gridCol w:w="3238"/>
        <w:gridCol w:w="3237"/>
        <w:gridCol w:w="3238"/>
      </w:tblGrid>
      <w:tr w:rsidR="00E80E33" w:rsidTr="00316EC9">
        <w:tc>
          <w:tcPr>
            <w:tcW w:w="12950" w:type="dxa"/>
            <w:gridSpan w:val="4"/>
          </w:tcPr>
          <w:p w:rsidR="00E80E33" w:rsidRDefault="00E80E33" w:rsidP="00316EC9">
            <w:pPr>
              <w:spacing w:before="57"/>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PERFORMANCE CRITERIA DESCRIPTORS</w:t>
            </w:r>
          </w:p>
        </w:tc>
      </w:tr>
      <w:tr w:rsidR="00E80E33" w:rsidTr="00316EC9">
        <w:tc>
          <w:tcPr>
            <w:tcW w:w="3237" w:type="dxa"/>
          </w:tcPr>
          <w:p w:rsidR="00E80E33" w:rsidRDefault="00E80E33" w:rsidP="00316EC9">
            <w:pPr>
              <w:spacing w:before="57"/>
              <w:ind w:right="-20"/>
              <w:rPr>
                <w:rFonts w:ascii="Times New Roman" w:eastAsia="Times New Roman" w:hAnsi="Times New Roman" w:cs="Times New Roman"/>
                <w:sz w:val="24"/>
                <w:szCs w:val="24"/>
              </w:rPr>
            </w:pPr>
            <w:r w:rsidRPr="00F65796">
              <w:rPr>
                <w:rFonts w:ascii="Times New Roman" w:eastAsia="Times New Roman" w:hAnsi="Times New Roman" w:cs="Times New Roman"/>
                <w:b/>
                <w:bCs/>
                <w:color w:val="000000"/>
                <w:sz w:val="20"/>
                <w:szCs w:val="20"/>
              </w:rPr>
              <w:t xml:space="preserve">Beginning: </w:t>
            </w:r>
            <w:r w:rsidR="00804EB2" w:rsidRPr="00F65796">
              <w:rPr>
                <w:rFonts w:ascii="Times New Roman" w:eastAsia="Times New Roman" w:hAnsi="Times New Roman" w:cs="Times New Roman"/>
                <w:color w:val="000000"/>
                <w:sz w:val="20"/>
                <w:szCs w:val="20"/>
              </w:rPr>
              <w:t>Instruction does not provide opportunities for students to be actively engaged and to contribute ideas.</w:t>
            </w:r>
          </w:p>
        </w:tc>
        <w:tc>
          <w:tcPr>
            <w:tcW w:w="3238" w:type="dxa"/>
          </w:tcPr>
          <w:p w:rsidR="00E80E33" w:rsidRDefault="00E80E33" w:rsidP="00316EC9">
            <w:pPr>
              <w:spacing w:before="57"/>
              <w:ind w:right="-20"/>
              <w:rPr>
                <w:rFonts w:ascii="Times New Roman" w:eastAsia="Times New Roman" w:hAnsi="Times New Roman" w:cs="Times New Roman"/>
                <w:sz w:val="24"/>
                <w:szCs w:val="24"/>
              </w:rPr>
            </w:pPr>
            <w:r w:rsidRPr="00F65796">
              <w:rPr>
                <w:rFonts w:ascii="Times New Roman" w:eastAsia="Times New Roman" w:hAnsi="Times New Roman" w:cs="Times New Roman"/>
                <w:b/>
                <w:bCs/>
                <w:color w:val="000000"/>
                <w:sz w:val="20"/>
                <w:szCs w:val="20"/>
              </w:rPr>
              <w:t>D</w:t>
            </w:r>
            <w:r>
              <w:rPr>
                <w:rFonts w:ascii="Times New Roman" w:eastAsia="Times New Roman" w:hAnsi="Times New Roman" w:cs="Times New Roman"/>
                <w:b/>
                <w:bCs/>
                <w:color w:val="000000"/>
                <w:sz w:val="20"/>
                <w:szCs w:val="20"/>
              </w:rPr>
              <w:t xml:space="preserve">  D</w:t>
            </w:r>
            <w:r w:rsidRPr="00F65796">
              <w:rPr>
                <w:rFonts w:ascii="Times New Roman" w:eastAsia="Times New Roman" w:hAnsi="Times New Roman" w:cs="Times New Roman"/>
                <w:b/>
                <w:bCs/>
                <w:color w:val="000000"/>
                <w:sz w:val="20"/>
                <w:szCs w:val="20"/>
              </w:rPr>
              <w:t xml:space="preserve">eveloping: </w:t>
            </w:r>
            <w:r w:rsidR="00804EB2" w:rsidRPr="00F65796">
              <w:rPr>
                <w:rFonts w:ascii="Times New Roman" w:eastAsia="Times New Roman" w:hAnsi="Times New Roman" w:cs="Times New Roman"/>
                <w:color w:val="000000"/>
                <w:sz w:val="20"/>
                <w:szCs w:val="20"/>
              </w:rPr>
              <w:t>Instruction is structured so that few students are actively engaged and contributing ideas.</w:t>
            </w:r>
          </w:p>
        </w:tc>
        <w:tc>
          <w:tcPr>
            <w:tcW w:w="3237" w:type="dxa"/>
          </w:tcPr>
          <w:p w:rsidR="00E80E33" w:rsidRDefault="00E80E33" w:rsidP="00316EC9">
            <w:pPr>
              <w:spacing w:before="57"/>
              <w:ind w:right="-20"/>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 xml:space="preserve">      M</w:t>
            </w:r>
            <w:r w:rsidRPr="00F65796">
              <w:rPr>
                <w:rFonts w:ascii="Times New Roman" w:eastAsia="Times New Roman" w:hAnsi="Times New Roman" w:cs="Times New Roman"/>
                <w:b/>
                <w:bCs/>
                <w:color w:val="000000"/>
                <w:sz w:val="20"/>
                <w:szCs w:val="20"/>
              </w:rPr>
              <w:t xml:space="preserve">aturing: </w:t>
            </w:r>
            <w:r w:rsidR="00804EB2" w:rsidRPr="00F65796">
              <w:rPr>
                <w:rFonts w:ascii="Times New Roman" w:eastAsia="Times New Roman" w:hAnsi="Times New Roman" w:cs="Times New Roman"/>
                <w:color w:val="000000"/>
                <w:sz w:val="20"/>
                <w:szCs w:val="20"/>
              </w:rPr>
              <w:t>Instruction is structured so that some students are actively engaged and contributing ideas.</w:t>
            </w:r>
          </w:p>
        </w:tc>
        <w:tc>
          <w:tcPr>
            <w:tcW w:w="3238" w:type="dxa"/>
          </w:tcPr>
          <w:p w:rsidR="00E80E33" w:rsidRDefault="00E80E33" w:rsidP="00316EC9">
            <w:pPr>
              <w:spacing w:before="57"/>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65796">
              <w:rPr>
                <w:rFonts w:ascii="Times New Roman" w:eastAsia="Times New Roman" w:hAnsi="Times New Roman" w:cs="Times New Roman"/>
                <w:b/>
                <w:bCs/>
                <w:color w:val="000000"/>
                <w:sz w:val="20"/>
                <w:szCs w:val="20"/>
              </w:rPr>
              <w:t xml:space="preserve">Integrating: </w:t>
            </w:r>
            <w:r w:rsidR="00804EB2" w:rsidRPr="00F65796">
              <w:rPr>
                <w:rFonts w:ascii="Times New Roman" w:eastAsia="Times New Roman" w:hAnsi="Times New Roman" w:cs="Times New Roman"/>
                <w:color w:val="000000"/>
                <w:sz w:val="20"/>
                <w:szCs w:val="20"/>
              </w:rPr>
              <w:t>Instruction is structured so that most students are actively engaged and contributing ideas.</w:t>
            </w:r>
          </w:p>
        </w:tc>
      </w:tr>
      <w:tr w:rsidR="00E80E33" w:rsidTr="00316EC9">
        <w:tc>
          <w:tcPr>
            <w:tcW w:w="12950" w:type="dxa"/>
            <w:gridSpan w:val="4"/>
          </w:tcPr>
          <w:p w:rsidR="00E80E33" w:rsidRDefault="00E80E33" w:rsidP="00316EC9">
            <w:pPr>
              <w:spacing w:before="57"/>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WHAT OBSERVERS SHOULD LOOK FOR (descriptors of practice)</w:t>
            </w:r>
          </w:p>
        </w:tc>
      </w:tr>
      <w:tr w:rsidR="00E80E33" w:rsidTr="00316EC9">
        <w:tc>
          <w:tcPr>
            <w:tcW w:w="3237" w:type="dxa"/>
          </w:tcPr>
          <w:p w:rsidR="00E80E33" w:rsidRDefault="00E80E33" w:rsidP="00316EC9">
            <w:pPr>
              <w:spacing w:before="57"/>
              <w:ind w:right="-20"/>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Beginning: </w:t>
            </w:r>
            <w:r w:rsidR="00804EB2" w:rsidRPr="00F65796">
              <w:rPr>
                <w:rFonts w:ascii="Times New Roman" w:eastAsia="Times New Roman" w:hAnsi="Times New Roman" w:cs="Times New Roman"/>
                <w:color w:val="000000"/>
              </w:rPr>
              <w:t xml:space="preserve">Students are listening to the teacher as the teacher teaches.   Questions are not asked during the teaching. Once instruction by the teacher is finished, students work independently and do not pose questions to the teacher or classmates. </w:t>
            </w:r>
          </w:p>
        </w:tc>
        <w:tc>
          <w:tcPr>
            <w:tcW w:w="3238" w:type="dxa"/>
          </w:tcPr>
          <w:p w:rsidR="00804EB2" w:rsidRPr="00F65796" w:rsidRDefault="00E80E33" w:rsidP="00804EB2">
            <w:pPr>
              <w:spacing w:before="17"/>
              <w:ind w:left="123" w:right="24" w:hanging="360"/>
              <w:rPr>
                <w:rFonts w:ascii="Times New Roman" w:eastAsia="Times New Roman" w:hAnsi="Times New Roman" w:cs="Times New Roman"/>
                <w:sz w:val="24"/>
                <w:szCs w:val="24"/>
              </w:rPr>
            </w:pPr>
            <w:r w:rsidRPr="00F65796">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z w:val="20"/>
                <w:szCs w:val="20"/>
              </w:rPr>
              <w:t xml:space="preserve">  </w:t>
            </w:r>
            <w:r w:rsidRPr="00E80E33">
              <w:rPr>
                <w:rFonts w:ascii="Times New Roman" w:eastAsia="Times New Roman" w:hAnsi="Times New Roman" w:cs="Times New Roman"/>
                <w:b/>
                <w:color w:val="000000"/>
                <w:sz w:val="20"/>
                <w:szCs w:val="20"/>
              </w:rPr>
              <w:t xml:space="preserve"> Developing</w:t>
            </w:r>
            <w:r>
              <w:rPr>
                <w:rFonts w:ascii="Times New Roman" w:eastAsia="Times New Roman" w:hAnsi="Times New Roman" w:cs="Times New Roman"/>
                <w:color w:val="000000"/>
                <w:sz w:val="20"/>
                <w:szCs w:val="20"/>
              </w:rPr>
              <w:t xml:space="preserve">: </w:t>
            </w:r>
            <w:r w:rsidR="00804EB2" w:rsidRPr="00F65796">
              <w:rPr>
                <w:rFonts w:ascii="Times New Roman" w:eastAsia="Times New Roman" w:hAnsi="Times New Roman" w:cs="Times New Roman"/>
                <w:color w:val="000000"/>
              </w:rPr>
              <w:t>Teacher asks questions of students whose hands are raised. Students only pose questions or responses to the teacher. When not contributing, other students are disengaged.</w:t>
            </w:r>
          </w:p>
          <w:p w:rsidR="00804EB2" w:rsidRDefault="00804EB2" w:rsidP="00804EB2">
            <w:pPr>
              <w:spacing w:before="17"/>
              <w:ind w:left="112" w:right="90" w:hanging="360"/>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S  Students work </w:t>
            </w:r>
            <w:r w:rsidRPr="00F65796">
              <w:rPr>
                <w:rFonts w:ascii="Times New Roman" w:eastAsia="Times New Roman" w:hAnsi="Times New Roman" w:cs="Times New Roman"/>
                <w:color w:val="000000"/>
              </w:rPr>
              <w:t>independently to solve the problem and respond to teacher’s questions when called upon. Some students pose questions to their classmates.</w:t>
            </w:r>
          </w:p>
          <w:p w:rsidR="00E80E33" w:rsidRDefault="00E80E33" w:rsidP="00316EC9">
            <w:pPr>
              <w:spacing w:before="57"/>
              <w:ind w:right="-20"/>
              <w:rPr>
                <w:rFonts w:ascii="Times New Roman" w:eastAsia="Times New Roman" w:hAnsi="Times New Roman" w:cs="Times New Roman"/>
                <w:sz w:val="24"/>
                <w:szCs w:val="24"/>
              </w:rPr>
            </w:pPr>
          </w:p>
        </w:tc>
        <w:tc>
          <w:tcPr>
            <w:tcW w:w="3237" w:type="dxa"/>
          </w:tcPr>
          <w:p w:rsidR="004E24D2" w:rsidRDefault="00E80E33" w:rsidP="004E24D2">
            <w:pPr>
              <w:pStyle w:val="NormalWeb"/>
              <w:spacing w:before="16" w:beforeAutospacing="0" w:after="0" w:afterAutospacing="0"/>
              <w:ind w:left="128" w:right="72" w:hanging="360"/>
            </w:pPr>
            <w:r>
              <w:lastRenderedPageBreak/>
              <w:t xml:space="preserve">   </w:t>
            </w:r>
            <w:r w:rsidRPr="00E80E33">
              <w:rPr>
                <w:b/>
              </w:rPr>
              <w:t>Maturing</w:t>
            </w:r>
            <w:r>
              <w:t xml:space="preserve">: </w:t>
            </w:r>
            <w:r w:rsidR="004E24D2">
              <w:rPr>
                <w:color w:val="000000"/>
                <w:sz w:val="22"/>
                <w:szCs w:val="22"/>
              </w:rPr>
              <w:t>Teacher intersperses lesson with opportunities for students to engage in extended discourse, with each other and with the teacher.  Even when not engaged in discussion, students appear engaged and are ready to respond when “cold” called upon.</w:t>
            </w:r>
          </w:p>
          <w:p w:rsidR="004E24D2" w:rsidRDefault="004E24D2" w:rsidP="004E24D2">
            <w:pPr>
              <w:pStyle w:val="NormalWeb"/>
              <w:spacing w:before="16" w:beforeAutospacing="0" w:after="0" w:afterAutospacing="0"/>
              <w:ind w:left="128" w:right="72" w:hanging="360"/>
            </w:pPr>
            <w:r>
              <w:rPr>
                <w:color w:val="000000"/>
                <w:sz w:val="22"/>
                <w:szCs w:val="22"/>
              </w:rPr>
              <w:t xml:space="preserve">S  Students work in partnerships, groups to solve the problem and engage in multiple “turns” </w:t>
            </w:r>
            <w:r>
              <w:rPr>
                <w:color w:val="000000"/>
                <w:sz w:val="22"/>
                <w:szCs w:val="22"/>
              </w:rPr>
              <w:lastRenderedPageBreak/>
              <w:t>to discuss how to solve the problem.</w:t>
            </w:r>
          </w:p>
          <w:p w:rsidR="00E80E33" w:rsidRDefault="00E80E33" w:rsidP="00316EC9">
            <w:pPr>
              <w:spacing w:before="57"/>
              <w:ind w:right="-20"/>
              <w:rPr>
                <w:rFonts w:ascii="Times New Roman" w:eastAsia="Times New Roman" w:hAnsi="Times New Roman" w:cs="Times New Roman"/>
                <w:sz w:val="24"/>
                <w:szCs w:val="24"/>
              </w:rPr>
            </w:pPr>
          </w:p>
        </w:tc>
        <w:tc>
          <w:tcPr>
            <w:tcW w:w="3238" w:type="dxa"/>
          </w:tcPr>
          <w:p w:rsidR="00804EB2" w:rsidRDefault="00E80E33" w:rsidP="00804EB2">
            <w:pPr>
              <w:spacing w:before="17"/>
              <w:ind w:left="123" w:right="70" w:hanging="360"/>
              <w:rPr>
                <w:rFonts w:ascii="Times New Roman" w:eastAsia="Times New Roman" w:hAnsi="Times New Roman" w:cs="Times New Roman"/>
                <w:sz w:val="24"/>
                <w:szCs w:val="24"/>
              </w:rPr>
            </w:pPr>
            <w:r w:rsidRPr="00F65796">
              <w:rPr>
                <w:rFonts w:ascii="Times New Roman" w:eastAsia="Times New Roman" w:hAnsi="Times New Roman" w:cs="Times New Roman"/>
                <w:color w:val="000000"/>
                <w:sz w:val="20"/>
                <w:szCs w:val="20"/>
              </w:rPr>
              <w:lastRenderedPageBreak/>
              <w:t>T</w:t>
            </w:r>
            <w:r>
              <w:rPr>
                <w:rFonts w:ascii="Times New Roman" w:eastAsia="Times New Roman" w:hAnsi="Times New Roman" w:cs="Times New Roman"/>
                <w:color w:val="000000"/>
                <w:sz w:val="20"/>
                <w:szCs w:val="20"/>
              </w:rPr>
              <w:t xml:space="preserve"> </w:t>
            </w:r>
            <w:r w:rsidRPr="00E80E33">
              <w:rPr>
                <w:rFonts w:ascii="Times New Roman" w:eastAsia="Times New Roman" w:hAnsi="Times New Roman" w:cs="Times New Roman"/>
                <w:b/>
                <w:color w:val="000000"/>
                <w:sz w:val="20"/>
                <w:szCs w:val="20"/>
              </w:rPr>
              <w:t>Integrating:</w:t>
            </w:r>
            <w:r>
              <w:rPr>
                <w:rFonts w:ascii="Times New Roman" w:eastAsia="Times New Roman" w:hAnsi="Times New Roman" w:cs="Times New Roman"/>
                <w:color w:val="000000"/>
                <w:sz w:val="20"/>
                <w:szCs w:val="20"/>
              </w:rPr>
              <w:t xml:space="preserve"> </w:t>
            </w:r>
            <w:r w:rsidR="00804EB2" w:rsidRPr="00F65796">
              <w:rPr>
                <w:rFonts w:ascii="Times New Roman" w:eastAsia="Times New Roman" w:hAnsi="Times New Roman" w:cs="Times New Roman"/>
                <w:color w:val="000000"/>
              </w:rPr>
              <w:t>Students work in partnerships or groups to solve the problem. In discussing how to solve the problem, students often restate their partner’s reasoning, whether or not they agree, and why</w:t>
            </w:r>
            <w:r w:rsidR="00804EB2">
              <w:rPr>
                <w:rFonts w:ascii="Times New Roman" w:eastAsia="Times New Roman" w:hAnsi="Times New Roman" w:cs="Times New Roman"/>
                <w:color w:val="000000"/>
              </w:rPr>
              <w:t>.</w:t>
            </w:r>
          </w:p>
          <w:p w:rsidR="00E80E33" w:rsidRDefault="00E80E33" w:rsidP="00316EC9">
            <w:pPr>
              <w:spacing w:before="57"/>
              <w:ind w:right="-20"/>
              <w:rPr>
                <w:rFonts w:ascii="Times New Roman" w:eastAsia="Times New Roman" w:hAnsi="Times New Roman" w:cs="Times New Roman"/>
                <w:sz w:val="24"/>
                <w:szCs w:val="24"/>
              </w:rPr>
            </w:pPr>
          </w:p>
        </w:tc>
      </w:tr>
    </w:tbl>
    <w:p w:rsidR="00804EB2" w:rsidRDefault="00F65796" w:rsidP="00F65796">
      <w:pPr>
        <w:spacing w:before="57" w:after="0" w:line="240" w:lineRule="auto"/>
        <w:ind w:left="-102" w:right="-20" w:hanging="102"/>
        <w:rPr>
          <w:rFonts w:ascii="Times New Roman" w:eastAsia="Times New Roman" w:hAnsi="Times New Roman" w:cs="Times New Roman"/>
          <w:sz w:val="24"/>
          <w:szCs w:val="24"/>
        </w:rPr>
      </w:pPr>
      <w:r w:rsidRPr="00F65796">
        <w:rPr>
          <w:rFonts w:ascii="Times New Roman" w:eastAsia="Times New Roman" w:hAnsi="Times New Roman" w:cs="Times New Roman"/>
          <w:b/>
          <w:bCs/>
          <w:color w:val="000000"/>
          <w:sz w:val="24"/>
          <w:szCs w:val="24"/>
        </w:rPr>
        <w:t>C3</w:t>
      </w:r>
      <w:r w:rsidRPr="00F65796">
        <w:rPr>
          <w:rFonts w:ascii="Times New Roman" w:eastAsia="Times New Roman" w:hAnsi="Times New Roman" w:cs="Times New Roman"/>
          <w:color w:val="000000"/>
          <w:sz w:val="24"/>
          <w:szCs w:val="24"/>
        </w:rPr>
        <w:t xml:space="preserve">.   Plans, designs, implements, and monitors instruction using subject-specific practices and implement cross-disciplinary learning sequence, including integrating the </w:t>
      </w:r>
      <w:hyperlink r:id="rId6" w:history="1">
        <w:r w:rsidRPr="00F65796">
          <w:rPr>
            <w:rFonts w:ascii="Times New Roman" w:eastAsia="Times New Roman" w:hAnsi="Times New Roman" w:cs="Times New Roman"/>
            <w:color w:val="1155CC"/>
            <w:sz w:val="24"/>
            <w:szCs w:val="24"/>
            <w:u w:val="single"/>
          </w:rPr>
          <w:t>visual and performing arts (VAPA)</w:t>
        </w:r>
      </w:hyperlink>
      <w:r w:rsidR="00804EB2">
        <w:rPr>
          <w:rFonts w:ascii="Times New Roman" w:eastAsia="Times New Roman" w:hAnsi="Times New Roman" w:cs="Times New Roman"/>
          <w:sz w:val="24"/>
          <w:szCs w:val="24"/>
        </w:rPr>
        <w:t>.</w:t>
      </w:r>
    </w:p>
    <w:p w:rsidR="00804EB2" w:rsidRDefault="00804EB2" w:rsidP="00804EB2">
      <w:pPr>
        <w:spacing w:before="57" w:after="0" w:line="240" w:lineRule="auto"/>
        <w:ind w:left="-360" w:right="-20" w:hanging="360"/>
        <w:rPr>
          <w:rFonts w:ascii="Times New Roman" w:eastAsia="Times New Roman" w:hAnsi="Times New Roman" w:cs="Times New Roman"/>
          <w:color w:val="000000"/>
          <w:sz w:val="24"/>
          <w:szCs w:val="24"/>
        </w:rPr>
      </w:pPr>
    </w:p>
    <w:tbl>
      <w:tblPr>
        <w:tblStyle w:val="TableGrid"/>
        <w:tblW w:w="0" w:type="auto"/>
        <w:tblInd w:w="-360" w:type="dxa"/>
        <w:tblLook w:val="04A0" w:firstRow="1" w:lastRow="0" w:firstColumn="1" w:lastColumn="0" w:noHBand="0" w:noVBand="1"/>
      </w:tblPr>
      <w:tblGrid>
        <w:gridCol w:w="3237"/>
        <w:gridCol w:w="3238"/>
        <w:gridCol w:w="3237"/>
        <w:gridCol w:w="3238"/>
      </w:tblGrid>
      <w:tr w:rsidR="00804EB2" w:rsidTr="00316EC9">
        <w:tc>
          <w:tcPr>
            <w:tcW w:w="12950" w:type="dxa"/>
            <w:gridSpan w:val="4"/>
          </w:tcPr>
          <w:p w:rsidR="00804EB2" w:rsidRDefault="00804EB2" w:rsidP="00316EC9">
            <w:pPr>
              <w:spacing w:before="57"/>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PERFORMANCE CRITERIA DESCRIPTORS</w:t>
            </w:r>
          </w:p>
        </w:tc>
      </w:tr>
      <w:tr w:rsidR="00804EB2" w:rsidTr="00316EC9">
        <w:tc>
          <w:tcPr>
            <w:tcW w:w="3237" w:type="dxa"/>
          </w:tcPr>
          <w:p w:rsidR="00804EB2" w:rsidRDefault="00804EB2" w:rsidP="00316EC9">
            <w:pPr>
              <w:spacing w:before="57"/>
              <w:ind w:right="-20"/>
              <w:rPr>
                <w:rFonts w:ascii="Times New Roman" w:eastAsia="Times New Roman" w:hAnsi="Times New Roman" w:cs="Times New Roman"/>
                <w:sz w:val="24"/>
                <w:szCs w:val="24"/>
              </w:rPr>
            </w:pPr>
            <w:r w:rsidRPr="00F65796">
              <w:rPr>
                <w:rFonts w:ascii="Times New Roman" w:eastAsia="Times New Roman" w:hAnsi="Times New Roman" w:cs="Times New Roman"/>
                <w:b/>
                <w:bCs/>
                <w:color w:val="000000"/>
                <w:sz w:val="20"/>
                <w:szCs w:val="20"/>
              </w:rPr>
              <w:t xml:space="preserve">Beginning: </w:t>
            </w:r>
            <w:r w:rsidRPr="00F65796">
              <w:rPr>
                <w:rFonts w:ascii="Times New Roman" w:eastAsia="Times New Roman" w:hAnsi="Times New Roman" w:cs="Times New Roman"/>
                <w:color w:val="000000"/>
                <w:sz w:val="20"/>
                <w:szCs w:val="20"/>
              </w:rPr>
              <w:t>Uses instructional subject-specific strategies to support subject matter and/or concepts</w:t>
            </w:r>
            <w:r>
              <w:rPr>
                <w:rFonts w:ascii="Times New Roman" w:eastAsia="Times New Roman" w:hAnsi="Times New Roman" w:cs="Times New Roman"/>
                <w:color w:val="000000"/>
                <w:sz w:val="20"/>
                <w:szCs w:val="20"/>
              </w:rPr>
              <w:t>.</w:t>
            </w:r>
          </w:p>
        </w:tc>
        <w:tc>
          <w:tcPr>
            <w:tcW w:w="3238" w:type="dxa"/>
          </w:tcPr>
          <w:p w:rsidR="00804EB2" w:rsidRDefault="00804EB2" w:rsidP="00316EC9">
            <w:pPr>
              <w:spacing w:before="57"/>
              <w:ind w:right="-20"/>
              <w:rPr>
                <w:rFonts w:ascii="Times New Roman" w:eastAsia="Times New Roman" w:hAnsi="Times New Roman" w:cs="Times New Roman"/>
                <w:sz w:val="24"/>
                <w:szCs w:val="24"/>
              </w:rPr>
            </w:pPr>
            <w:r w:rsidRPr="00F65796">
              <w:rPr>
                <w:rFonts w:ascii="Times New Roman" w:eastAsia="Times New Roman" w:hAnsi="Times New Roman" w:cs="Times New Roman"/>
                <w:b/>
                <w:bCs/>
                <w:color w:val="000000"/>
                <w:sz w:val="20"/>
                <w:szCs w:val="20"/>
              </w:rPr>
              <w:t xml:space="preserve">Developing: </w:t>
            </w:r>
            <w:r w:rsidRPr="00F65796">
              <w:rPr>
                <w:rFonts w:ascii="Times New Roman" w:eastAsia="Times New Roman" w:hAnsi="Times New Roman" w:cs="Times New Roman"/>
                <w:color w:val="000000"/>
                <w:sz w:val="20"/>
                <w:szCs w:val="20"/>
              </w:rPr>
              <w:t>Uses subject-specific instructional strategies; Connections between subject matter and other disciplines are superficial</w:t>
            </w:r>
            <w:r>
              <w:rPr>
                <w:rFonts w:ascii="Times New Roman" w:eastAsia="Times New Roman" w:hAnsi="Times New Roman" w:cs="Times New Roman"/>
                <w:color w:val="000000"/>
                <w:sz w:val="20"/>
                <w:szCs w:val="20"/>
              </w:rPr>
              <w:t>.</w:t>
            </w:r>
          </w:p>
        </w:tc>
        <w:tc>
          <w:tcPr>
            <w:tcW w:w="3237" w:type="dxa"/>
          </w:tcPr>
          <w:p w:rsidR="00804EB2" w:rsidRDefault="00804EB2" w:rsidP="00316EC9">
            <w:pPr>
              <w:spacing w:before="57"/>
              <w:ind w:right="-20"/>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M</w:t>
            </w:r>
            <w:r w:rsidRPr="00F65796">
              <w:rPr>
                <w:rFonts w:ascii="Times New Roman" w:eastAsia="Times New Roman" w:hAnsi="Times New Roman" w:cs="Times New Roman"/>
                <w:b/>
                <w:bCs/>
                <w:color w:val="000000"/>
                <w:sz w:val="20"/>
                <w:szCs w:val="20"/>
              </w:rPr>
              <w:t xml:space="preserve">aturing: </w:t>
            </w:r>
            <w:r w:rsidRPr="00F65796">
              <w:rPr>
                <w:rFonts w:ascii="Times New Roman" w:eastAsia="Times New Roman" w:hAnsi="Times New Roman" w:cs="Times New Roman"/>
                <w:color w:val="000000"/>
                <w:sz w:val="20"/>
                <w:szCs w:val="20"/>
              </w:rPr>
              <w:t>Plans and implements cross-disciplinary lessons at times integrating VAPA</w:t>
            </w:r>
            <w:r>
              <w:rPr>
                <w:rFonts w:ascii="Times New Roman" w:eastAsia="Times New Roman" w:hAnsi="Times New Roman" w:cs="Times New Roman"/>
                <w:color w:val="000000"/>
                <w:sz w:val="20"/>
                <w:szCs w:val="20"/>
              </w:rPr>
              <w:t>.</w:t>
            </w:r>
          </w:p>
        </w:tc>
        <w:tc>
          <w:tcPr>
            <w:tcW w:w="3238" w:type="dxa"/>
          </w:tcPr>
          <w:p w:rsidR="00804EB2" w:rsidRDefault="00804EB2" w:rsidP="00316EC9">
            <w:pPr>
              <w:spacing w:before="57"/>
              <w:ind w:right="-20"/>
              <w:rPr>
                <w:rFonts w:ascii="Times New Roman" w:eastAsia="Times New Roman" w:hAnsi="Times New Roman" w:cs="Times New Roman"/>
                <w:sz w:val="24"/>
                <w:szCs w:val="24"/>
              </w:rPr>
            </w:pPr>
            <w:r w:rsidRPr="00F65796">
              <w:rPr>
                <w:rFonts w:ascii="Times New Roman" w:eastAsia="Times New Roman" w:hAnsi="Times New Roman" w:cs="Times New Roman"/>
                <w:b/>
                <w:bCs/>
                <w:color w:val="000000"/>
                <w:sz w:val="20"/>
                <w:szCs w:val="20"/>
              </w:rPr>
              <w:t xml:space="preserve">Integrating: </w:t>
            </w:r>
            <w:r w:rsidRPr="00F65796">
              <w:rPr>
                <w:rFonts w:ascii="Times New Roman" w:eastAsia="Times New Roman" w:hAnsi="Times New Roman" w:cs="Times New Roman"/>
                <w:color w:val="000000"/>
                <w:sz w:val="20"/>
                <w:szCs w:val="20"/>
              </w:rPr>
              <w:t>Consistently plans and implements learning sequences that draw from multiple subject areas, including VAPA, and integrates authentic/real world problems</w:t>
            </w:r>
            <w:r>
              <w:rPr>
                <w:rFonts w:ascii="Times New Roman" w:eastAsia="Times New Roman" w:hAnsi="Times New Roman" w:cs="Times New Roman"/>
                <w:color w:val="000000"/>
                <w:sz w:val="20"/>
                <w:szCs w:val="20"/>
              </w:rPr>
              <w:t>.</w:t>
            </w:r>
          </w:p>
        </w:tc>
      </w:tr>
      <w:tr w:rsidR="00804EB2" w:rsidTr="00316EC9">
        <w:tc>
          <w:tcPr>
            <w:tcW w:w="12950" w:type="dxa"/>
            <w:gridSpan w:val="4"/>
          </w:tcPr>
          <w:p w:rsidR="00804EB2" w:rsidRDefault="00804EB2" w:rsidP="00316EC9">
            <w:pPr>
              <w:spacing w:before="57"/>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WHAT OBSERVERS SHOULD LOOK FOR (descriptors of practice)</w:t>
            </w:r>
          </w:p>
        </w:tc>
      </w:tr>
      <w:tr w:rsidR="00804EB2" w:rsidTr="00316EC9">
        <w:tc>
          <w:tcPr>
            <w:tcW w:w="3237" w:type="dxa"/>
          </w:tcPr>
          <w:p w:rsidR="00804EB2" w:rsidRDefault="00804EB2" w:rsidP="00316EC9">
            <w:pPr>
              <w:spacing w:before="57"/>
              <w:ind w:right="-2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Beginning: </w:t>
            </w:r>
            <w:r w:rsidRPr="00F65796">
              <w:rPr>
                <w:rFonts w:ascii="Times New Roman" w:eastAsia="Times New Roman" w:hAnsi="Times New Roman" w:cs="Times New Roman"/>
                <w:color w:val="000000"/>
                <w:sz w:val="20"/>
                <w:szCs w:val="20"/>
              </w:rPr>
              <w:t>Content and learning target(s) are inconsistent with grade standards. The teacher superficially explains how skills are used at the beginning of the unit. Learning target(s) come from the teacher’s manual and may or may not be aligned to standards.  Cross-discipline connections are not made to the students</w:t>
            </w:r>
            <w:r>
              <w:rPr>
                <w:rFonts w:ascii="Times New Roman" w:eastAsia="Times New Roman" w:hAnsi="Times New Roman" w:cs="Times New Roman"/>
                <w:color w:val="000000"/>
                <w:sz w:val="20"/>
                <w:szCs w:val="20"/>
              </w:rPr>
              <w:t xml:space="preserve">. </w:t>
            </w:r>
          </w:p>
          <w:p w:rsidR="00804EB2" w:rsidRDefault="00804EB2" w:rsidP="004E24D2">
            <w:pPr>
              <w:rPr>
                <w:rFonts w:ascii="Times New Roman" w:eastAsia="Times New Roman" w:hAnsi="Times New Roman" w:cs="Times New Roman"/>
                <w:sz w:val="24"/>
                <w:szCs w:val="24"/>
              </w:rPr>
            </w:pPr>
          </w:p>
        </w:tc>
        <w:tc>
          <w:tcPr>
            <w:tcW w:w="3238" w:type="dxa"/>
          </w:tcPr>
          <w:p w:rsidR="004E24D2" w:rsidRPr="00F65796" w:rsidRDefault="00804EB2" w:rsidP="004E24D2">
            <w:pPr>
              <w:rPr>
                <w:rFonts w:ascii="Times New Roman" w:eastAsia="Times New Roman" w:hAnsi="Times New Roman" w:cs="Times New Roman"/>
                <w:sz w:val="24"/>
                <w:szCs w:val="24"/>
              </w:rPr>
            </w:pPr>
            <w:r w:rsidRPr="00E80E33">
              <w:rPr>
                <w:rFonts w:ascii="Times New Roman" w:eastAsia="Times New Roman" w:hAnsi="Times New Roman" w:cs="Times New Roman"/>
                <w:b/>
                <w:color w:val="000000"/>
                <w:sz w:val="20"/>
                <w:szCs w:val="20"/>
              </w:rPr>
              <w:t>Developing</w:t>
            </w:r>
            <w:r>
              <w:rPr>
                <w:rFonts w:ascii="Times New Roman" w:eastAsia="Times New Roman" w:hAnsi="Times New Roman" w:cs="Times New Roman"/>
                <w:color w:val="000000"/>
                <w:sz w:val="20"/>
                <w:szCs w:val="20"/>
              </w:rPr>
              <w:t xml:space="preserve">: </w:t>
            </w:r>
            <w:r w:rsidR="004E24D2" w:rsidRPr="00F65796">
              <w:rPr>
                <w:rFonts w:ascii="Times New Roman" w:eastAsia="Times New Roman" w:hAnsi="Times New Roman" w:cs="Times New Roman"/>
                <w:color w:val="000000"/>
                <w:sz w:val="20"/>
                <w:szCs w:val="20"/>
              </w:rPr>
              <w:t>Content and learning target(s) are consistent with grade standards. The teacher only explains how skills are used at the beginning of the unit. Learning target(s) come from the teacher’s manual and are aligned to standards. Mentions connection between subject matter and other disciplines</w:t>
            </w:r>
            <w:r w:rsidR="004E24D2">
              <w:rPr>
                <w:rFonts w:ascii="Times New Roman" w:eastAsia="Times New Roman" w:hAnsi="Times New Roman" w:cs="Times New Roman"/>
                <w:color w:val="000000"/>
                <w:sz w:val="20"/>
                <w:szCs w:val="20"/>
              </w:rPr>
              <w:t>.</w:t>
            </w:r>
          </w:p>
          <w:p w:rsidR="00804EB2" w:rsidRDefault="00804EB2" w:rsidP="004E24D2">
            <w:pPr>
              <w:rPr>
                <w:rFonts w:ascii="Times New Roman" w:eastAsia="Times New Roman" w:hAnsi="Times New Roman" w:cs="Times New Roman"/>
                <w:sz w:val="24"/>
                <w:szCs w:val="24"/>
              </w:rPr>
            </w:pPr>
          </w:p>
        </w:tc>
        <w:tc>
          <w:tcPr>
            <w:tcW w:w="3237" w:type="dxa"/>
          </w:tcPr>
          <w:p w:rsidR="004E24D2" w:rsidRPr="00F65796" w:rsidRDefault="00804EB2" w:rsidP="004E24D2">
            <w:pPr>
              <w:rPr>
                <w:rFonts w:ascii="Times New Roman" w:eastAsia="Times New Roman" w:hAnsi="Times New Roman" w:cs="Times New Roman"/>
                <w:sz w:val="24"/>
                <w:szCs w:val="24"/>
              </w:rPr>
            </w:pPr>
            <w:r w:rsidRPr="00E80E33">
              <w:rPr>
                <w:rFonts w:ascii="Times New Roman" w:eastAsia="Times New Roman" w:hAnsi="Times New Roman" w:cs="Times New Roman"/>
                <w:b/>
                <w:sz w:val="24"/>
                <w:szCs w:val="24"/>
              </w:rPr>
              <w:t>Maturing</w:t>
            </w:r>
            <w:r>
              <w:rPr>
                <w:rFonts w:ascii="Times New Roman" w:eastAsia="Times New Roman" w:hAnsi="Times New Roman" w:cs="Times New Roman"/>
                <w:sz w:val="24"/>
                <w:szCs w:val="24"/>
              </w:rPr>
              <w:t xml:space="preserve">: </w:t>
            </w:r>
            <w:r w:rsidR="004E24D2" w:rsidRPr="00F65796">
              <w:rPr>
                <w:rFonts w:ascii="Times New Roman" w:eastAsia="Times New Roman" w:hAnsi="Times New Roman" w:cs="Times New Roman"/>
                <w:color w:val="000000"/>
                <w:sz w:val="20"/>
                <w:szCs w:val="20"/>
              </w:rPr>
              <w:t>Teacher explains at the beginning and close of each lesson how the strategies and skills will help students understand the target concepts/ideas. This is repeated each week of the unit. When reviewing the week, teacher explains how the skills and strategies learned in the current lesson will be used in subsequent lessons. Teacher explicitly draws connections between disciplines for the students, and integrates VAPA Standards into his/her instruction and assessment</w:t>
            </w:r>
            <w:r w:rsidR="004E24D2">
              <w:rPr>
                <w:rFonts w:ascii="Times New Roman" w:eastAsia="Times New Roman" w:hAnsi="Times New Roman" w:cs="Times New Roman"/>
                <w:color w:val="000000"/>
                <w:sz w:val="20"/>
                <w:szCs w:val="20"/>
              </w:rPr>
              <w:t>.</w:t>
            </w:r>
          </w:p>
          <w:p w:rsidR="00804EB2" w:rsidRDefault="00804EB2" w:rsidP="004E24D2">
            <w:pPr>
              <w:rPr>
                <w:rFonts w:ascii="Times New Roman" w:eastAsia="Times New Roman" w:hAnsi="Times New Roman" w:cs="Times New Roman"/>
                <w:sz w:val="24"/>
                <w:szCs w:val="24"/>
              </w:rPr>
            </w:pPr>
          </w:p>
        </w:tc>
        <w:tc>
          <w:tcPr>
            <w:tcW w:w="3238" w:type="dxa"/>
          </w:tcPr>
          <w:p w:rsidR="00804EB2" w:rsidRDefault="00804EB2" w:rsidP="004E24D2">
            <w:pPr>
              <w:rPr>
                <w:rFonts w:ascii="Times New Roman" w:eastAsia="Times New Roman" w:hAnsi="Times New Roman" w:cs="Times New Roman"/>
                <w:color w:val="000000"/>
                <w:sz w:val="20"/>
                <w:szCs w:val="20"/>
              </w:rPr>
            </w:pPr>
            <w:r w:rsidRPr="00F65796">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z w:val="20"/>
                <w:szCs w:val="20"/>
              </w:rPr>
              <w:t xml:space="preserve"> </w:t>
            </w:r>
            <w:r w:rsidRPr="00E80E33">
              <w:rPr>
                <w:rFonts w:ascii="Times New Roman" w:eastAsia="Times New Roman" w:hAnsi="Times New Roman" w:cs="Times New Roman"/>
                <w:b/>
                <w:color w:val="000000"/>
                <w:sz w:val="20"/>
                <w:szCs w:val="20"/>
              </w:rPr>
              <w:t>Integrating:</w:t>
            </w:r>
            <w:r>
              <w:rPr>
                <w:rFonts w:ascii="Times New Roman" w:eastAsia="Times New Roman" w:hAnsi="Times New Roman" w:cs="Times New Roman"/>
                <w:color w:val="000000"/>
                <w:sz w:val="20"/>
                <w:szCs w:val="20"/>
              </w:rPr>
              <w:t xml:space="preserve"> </w:t>
            </w:r>
            <w:r w:rsidR="004E24D2" w:rsidRPr="00F65796">
              <w:rPr>
                <w:rFonts w:ascii="Times New Roman" w:eastAsia="Times New Roman" w:hAnsi="Times New Roman" w:cs="Times New Roman"/>
                <w:color w:val="000000"/>
                <w:sz w:val="20"/>
                <w:szCs w:val="20"/>
              </w:rPr>
              <w:t>Teacher explains at the beginning, middle and end of the lesson how the strategies and skills will help students understand the target concepts/ideas. The teacher reminds students that they can apply previously learned strategies and skills to the new concepts being learned. Teacher explicitly draws connections between disciplines for the students, and integrates VAPA Standards into his/her instruction and assessment. Students are asked to solve authentic/real world problems through application of new knowledge and skills.  </w:t>
            </w:r>
          </w:p>
          <w:p w:rsidR="004E24D2" w:rsidRDefault="004E24D2" w:rsidP="004E24D2">
            <w:pPr>
              <w:rPr>
                <w:rFonts w:ascii="Times New Roman" w:eastAsia="Times New Roman" w:hAnsi="Times New Roman" w:cs="Times New Roman"/>
                <w:sz w:val="24"/>
                <w:szCs w:val="24"/>
              </w:rPr>
            </w:pPr>
          </w:p>
        </w:tc>
      </w:tr>
    </w:tbl>
    <w:p w:rsidR="00804EB2" w:rsidRPr="00F65796" w:rsidRDefault="00804EB2" w:rsidP="00804EB2">
      <w:pPr>
        <w:spacing w:after="0" w:line="240" w:lineRule="auto"/>
        <w:rPr>
          <w:rFonts w:ascii="Times New Roman" w:eastAsia="Times New Roman" w:hAnsi="Times New Roman" w:cs="Times New Roman"/>
          <w:sz w:val="24"/>
          <w:szCs w:val="24"/>
        </w:rPr>
      </w:pPr>
    </w:p>
    <w:p w:rsidR="00804EB2" w:rsidRDefault="00804EB2" w:rsidP="00F65796">
      <w:pPr>
        <w:spacing w:before="57" w:after="0" w:line="240" w:lineRule="auto"/>
        <w:ind w:left="-102" w:right="-20" w:hanging="102"/>
        <w:rPr>
          <w:rFonts w:ascii="Times New Roman" w:eastAsia="Times New Roman" w:hAnsi="Times New Roman" w:cs="Times New Roman"/>
          <w:color w:val="000000"/>
          <w:sz w:val="24"/>
          <w:szCs w:val="24"/>
        </w:rPr>
      </w:pPr>
    </w:p>
    <w:p w:rsidR="00DE24E3" w:rsidRDefault="00DE24E3" w:rsidP="00F65796">
      <w:pPr>
        <w:spacing w:before="57" w:after="0" w:line="240" w:lineRule="auto"/>
        <w:ind w:left="-102" w:right="-20" w:hanging="102"/>
        <w:rPr>
          <w:rFonts w:ascii="Times New Roman" w:eastAsia="Times New Roman" w:hAnsi="Times New Roman" w:cs="Times New Roman"/>
          <w:color w:val="000000"/>
          <w:sz w:val="24"/>
          <w:szCs w:val="24"/>
        </w:rPr>
      </w:pPr>
    </w:p>
    <w:p w:rsidR="00DE24E3" w:rsidRDefault="00DE24E3" w:rsidP="00F65796">
      <w:pPr>
        <w:spacing w:before="57" w:after="0" w:line="240" w:lineRule="auto"/>
        <w:ind w:left="-102" w:right="-20" w:hanging="102"/>
        <w:rPr>
          <w:rFonts w:ascii="Times New Roman" w:eastAsia="Times New Roman" w:hAnsi="Times New Roman" w:cs="Times New Roman"/>
          <w:color w:val="000000"/>
          <w:sz w:val="24"/>
          <w:szCs w:val="24"/>
        </w:rPr>
      </w:pPr>
      <w:bookmarkStart w:id="0" w:name="_GoBack"/>
      <w:bookmarkEnd w:id="0"/>
    </w:p>
    <w:p w:rsidR="00804EB2" w:rsidRDefault="00F65796" w:rsidP="00F65796">
      <w:pPr>
        <w:spacing w:before="59" w:after="0" w:line="240" w:lineRule="auto"/>
        <w:ind w:left="-102" w:right="-20" w:hanging="102"/>
        <w:rPr>
          <w:rFonts w:ascii="Times New Roman" w:eastAsia="Times New Roman" w:hAnsi="Times New Roman" w:cs="Times New Roman"/>
          <w:sz w:val="24"/>
          <w:szCs w:val="24"/>
        </w:rPr>
      </w:pPr>
      <w:r w:rsidRPr="00F65796">
        <w:rPr>
          <w:rFonts w:ascii="Times New Roman" w:eastAsia="Times New Roman" w:hAnsi="Times New Roman" w:cs="Times New Roman"/>
          <w:b/>
          <w:bCs/>
          <w:color w:val="000000"/>
          <w:sz w:val="24"/>
          <w:szCs w:val="24"/>
        </w:rPr>
        <w:lastRenderedPageBreak/>
        <w:t>D6</w:t>
      </w:r>
      <w:r w:rsidRPr="00F65796">
        <w:rPr>
          <w:rFonts w:ascii="Times New Roman" w:eastAsia="Times New Roman" w:hAnsi="Times New Roman" w:cs="Times New Roman"/>
          <w:color w:val="000000"/>
          <w:sz w:val="24"/>
          <w:szCs w:val="24"/>
        </w:rPr>
        <w:t>.   </w:t>
      </w:r>
      <w:r w:rsidR="004E24D2" w:rsidRPr="00F65796">
        <w:rPr>
          <w:rFonts w:ascii="Times New Roman" w:eastAsia="Times New Roman" w:hAnsi="Times New Roman" w:cs="Times New Roman"/>
          <w:b/>
          <w:bCs/>
          <w:color w:val="000000"/>
          <w:sz w:val="20"/>
          <w:szCs w:val="20"/>
        </w:rPr>
        <w:t>Plan instruction that promotes a range of communication strategies and activity modes between teacher and students and among students that encourage student use of academic language and participation in learning (TPE 4.7) (AD 1, 2, 3)</w:t>
      </w:r>
      <w:r w:rsidR="004E24D2">
        <w:rPr>
          <w:rFonts w:ascii="Times New Roman" w:eastAsia="Times New Roman" w:hAnsi="Times New Roman" w:cs="Times New Roman"/>
          <w:b/>
          <w:bCs/>
          <w:color w:val="000000"/>
          <w:sz w:val="20"/>
          <w:szCs w:val="20"/>
        </w:rPr>
        <w:t>.</w:t>
      </w:r>
    </w:p>
    <w:p w:rsidR="00804EB2" w:rsidRDefault="00804EB2" w:rsidP="00804EB2">
      <w:pPr>
        <w:spacing w:before="57" w:after="0" w:line="240" w:lineRule="auto"/>
        <w:ind w:left="-360" w:right="-20" w:hanging="360"/>
        <w:rPr>
          <w:rFonts w:ascii="Times New Roman" w:eastAsia="Times New Roman" w:hAnsi="Times New Roman" w:cs="Times New Roman"/>
          <w:color w:val="000000"/>
          <w:sz w:val="24"/>
          <w:szCs w:val="24"/>
        </w:rPr>
      </w:pPr>
    </w:p>
    <w:tbl>
      <w:tblPr>
        <w:tblStyle w:val="TableGrid"/>
        <w:tblW w:w="0" w:type="auto"/>
        <w:tblInd w:w="-360" w:type="dxa"/>
        <w:tblLook w:val="04A0" w:firstRow="1" w:lastRow="0" w:firstColumn="1" w:lastColumn="0" w:noHBand="0" w:noVBand="1"/>
      </w:tblPr>
      <w:tblGrid>
        <w:gridCol w:w="3237"/>
        <w:gridCol w:w="3238"/>
        <w:gridCol w:w="3237"/>
        <w:gridCol w:w="3238"/>
      </w:tblGrid>
      <w:tr w:rsidR="00804EB2" w:rsidTr="00316EC9">
        <w:tc>
          <w:tcPr>
            <w:tcW w:w="12950" w:type="dxa"/>
            <w:gridSpan w:val="4"/>
          </w:tcPr>
          <w:p w:rsidR="00804EB2" w:rsidRDefault="00804EB2" w:rsidP="00316EC9">
            <w:pPr>
              <w:spacing w:before="57"/>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PERFORMANCE CRITERIA DESCRIPTORS</w:t>
            </w:r>
          </w:p>
        </w:tc>
      </w:tr>
      <w:tr w:rsidR="00804EB2" w:rsidTr="00316EC9">
        <w:tc>
          <w:tcPr>
            <w:tcW w:w="3237" w:type="dxa"/>
          </w:tcPr>
          <w:p w:rsidR="00804EB2" w:rsidRDefault="00804EB2" w:rsidP="00316EC9">
            <w:pPr>
              <w:spacing w:before="57"/>
              <w:ind w:right="-20"/>
              <w:rPr>
                <w:rFonts w:ascii="Times New Roman" w:eastAsia="Times New Roman" w:hAnsi="Times New Roman" w:cs="Times New Roman"/>
                <w:sz w:val="24"/>
                <w:szCs w:val="24"/>
              </w:rPr>
            </w:pPr>
            <w:r w:rsidRPr="00F65796">
              <w:rPr>
                <w:rFonts w:ascii="Times New Roman" w:eastAsia="Times New Roman" w:hAnsi="Times New Roman" w:cs="Times New Roman"/>
                <w:b/>
                <w:bCs/>
                <w:color w:val="000000"/>
                <w:sz w:val="20"/>
                <w:szCs w:val="20"/>
              </w:rPr>
              <w:t xml:space="preserve">Beginning: </w:t>
            </w:r>
            <w:r w:rsidRPr="00F65796">
              <w:rPr>
                <w:rFonts w:ascii="Times New Roman" w:eastAsia="Times New Roman" w:hAnsi="Times New Roman" w:cs="Times New Roman"/>
                <w:color w:val="000000"/>
                <w:sz w:val="20"/>
                <w:szCs w:val="20"/>
              </w:rPr>
              <w:t>Explicitly teaches and uses scaffolds (e.g., sentence frames, discussion protocols) to build language and relationship skills for academic conversations (active listening, questioning, clarifying, negotiating, etc.)</w:t>
            </w:r>
            <w:r w:rsidR="004E24D2">
              <w:rPr>
                <w:rFonts w:ascii="Times New Roman" w:eastAsia="Times New Roman" w:hAnsi="Times New Roman" w:cs="Times New Roman"/>
                <w:color w:val="000000"/>
                <w:sz w:val="20"/>
                <w:szCs w:val="20"/>
              </w:rPr>
              <w:t>.</w:t>
            </w:r>
          </w:p>
        </w:tc>
        <w:tc>
          <w:tcPr>
            <w:tcW w:w="3238" w:type="dxa"/>
          </w:tcPr>
          <w:p w:rsidR="00804EB2" w:rsidRDefault="00804EB2" w:rsidP="00316EC9">
            <w:pPr>
              <w:spacing w:before="57"/>
              <w:ind w:right="-20"/>
              <w:rPr>
                <w:rFonts w:ascii="Times New Roman" w:eastAsia="Times New Roman" w:hAnsi="Times New Roman" w:cs="Times New Roman"/>
                <w:sz w:val="24"/>
                <w:szCs w:val="24"/>
              </w:rPr>
            </w:pPr>
            <w:r w:rsidRPr="00F65796">
              <w:rPr>
                <w:rFonts w:ascii="Times New Roman" w:eastAsia="Times New Roman" w:hAnsi="Times New Roman" w:cs="Times New Roman"/>
                <w:b/>
                <w:bCs/>
                <w:color w:val="000000"/>
                <w:sz w:val="20"/>
                <w:szCs w:val="20"/>
              </w:rPr>
              <w:t xml:space="preserve">Developing: </w:t>
            </w:r>
            <w:r w:rsidR="004E24D2" w:rsidRPr="00F65796">
              <w:rPr>
                <w:rFonts w:ascii="Times New Roman" w:eastAsia="Times New Roman" w:hAnsi="Times New Roman" w:cs="Times New Roman"/>
                <w:color w:val="000000"/>
                <w:sz w:val="20"/>
                <w:szCs w:val="20"/>
              </w:rPr>
              <w:t>Initiates the conversation; coaches students on how to use academic language and appropriate relationship skills to participate in academic conversations (active listening, questioning, clarifying, negotiating, etc.)</w:t>
            </w:r>
            <w:r w:rsidR="004E24D2">
              <w:rPr>
                <w:rFonts w:ascii="Times New Roman" w:eastAsia="Times New Roman" w:hAnsi="Times New Roman" w:cs="Times New Roman"/>
                <w:color w:val="000000"/>
                <w:sz w:val="20"/>
                <w:szCs w:val="20"/>
              </w:rPr>
              <w:t>.</w:t>
            </w:r>
          </w:p>
        </w:tc>
        <w:tc>
          <w:tcPr>
            <w:tcW w:w="3237" w:type="dxa"/>
          </w:tcPr>
          <w:p w:rsidR="00804EB2" w:rsidRDefault="00804EB2" w:rsidP="00316EC9">
            <w:pPr>
              <w:spacing w:before="57"/>
              <w:ind w:right="-20"/>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M</w:t>
            </w:r>
            <w:r w:rsidRPr="00F65796">
              <w:rPr>
                <w:rFonts w:ascii="Times New Roman" w:eastAsia="Times New Roman" w:hAnsi="Times New Roman" w:cs="Times New Roman"/>
                <w:b/>
                <w:bCs/>
                <w:color w:val="000000"/>
                <w:sz w:val="20"/>
                <w:szCs w:val="20"/>
              </w:rPr>
              <w:t xml:space="preserve">aturing: </w:t>
            </w:r>
            <w:r w:rsidR="004E24D2" w:rsidRPr="00F65796">
              <w:rPr>
                <w:rFonts w:ascii="Times New Roman" w:eastAsia="Times New Roman" w:hAnsi="Times New Roman" w:cs="Times New Roman"/>
                <w:color w:val="000000"/>
                <w:sz w:val="20"/>
                <w:szCs w:val="20"/>
              </w:rPr>
              <w:t>Initiates most conversations; students engage in pairs, small groups. Makes explicit her/his expectation that students will participate in conversations using protocols for academic language and relationship skills (active listening, questioning, clarifying negotiating, etc.)</w:t>
            </w:r>
            <w:r w:rsidR="004E24D2">
              <w:rPr>
                <w:rFonts w:ascii="Times New Roman" w:eastAsia="Times New Roman" w:hAnsi="Times New Roman" w:cs="Times New Roman"/>
                <w:color w:val="000000"/>
                <w:sz w:val="20"/>
                <w:szCs w:val="20"/>
              </w:rPr>
              <w:t>.</w:t>
            </w:r>
          </w:p>
        </w:tc>
        <w:tc>
          <w:tcPr>
            <w:tcW w:w="3238" w:type="dxa"/>
          </w:tcPr>
          <w:p w:rsidR="00804EB2" w:rsidRDefault="00804EB2" w:rsidP="004E24D2">
            <w:pPr>
              <w:spacing w:before="15"/>
              <w:ind w:left="113" w:right="106" w:hanging="360"/>
              <w:rPr>
                <w:rFonts w:ascii="Times New Roman" w:eastAsia="Times New Roman" w:hAnsi="Times New Roman" w:cs="Times New Roman"/>
                <w:sz w:val="24"/>
                <w:szCs w:val="24"/>
              </w:rPr>
            </w:pPr>
            <w:r w:rsidRPr="00F65796">
              <w:rPr>
                <w:rFonts w:ascii="Times New Roman" w:eastAsia="Times New Roman" w:hAnsi="Times New Roman" w:cs="Times New Roman"/>
                <w:b/>
                <w:bCs/>
                <w:color w:val="000000"/>
                <w:sz w:val="20"/>
                <w:szCs w:val="20"/>
              </w:rPr>
              <w:t>I</w:t>
            </w:r>
            <w:r w:rsidR="004E24D2">
              <w:rPr>
                <w:rFonts w:ascii="Times New Roman" w:eastAsia="Times New Roman" w:hAnsi="Times New Roman" w:cs="Times New Roman"/>
                <w:b/>
                <w:bCs/>
                <w:color w:val="000000"/>
                <w:sz w:val="20"/>
                <w:szCs w:val="20"/>
              </w:rPr>
              <w:t xml:space="preserve">  I</w:t>
            </w:r>
            <w:r w:rsidRPr="00F65796">
              <w:rPr>
                <w:rFonts w:ascii="Times New Roman" w:eastAsia="Times New Roman" w:hAnsi="Times New Roman" w:cs="Times New Roman"/>
                <w:b/>
                <w:bCs/>
                <w:color w:val="000000"/>
                <w:sz w:val="20"/>
                <w:szCs w:val="20"/>
              </w:rPr>
              <w:t xml:space="preserve">ntegrating: </w:t>
            </w:r>
            <w:r w:rsidR="004E24D2" w:rsidRPr="00F65796">
              <w:rPr>
                <w:rFonts w:ascii="Times New Roman" w:eastAsia="Times New Roman" w:hAnsi="Times New Roman" w:cs="Times New Roman"/>
                <w:color w:val="000000"/>
                <w:sz w:val="20"/>
                <w:szCs w:val="20"/>
              </w:rPr>
              <w:t xml:space="preserve">Uses students’ thinking to propel </w:t>
            </w:r>
            <w:proofErr w:type="spellStart"/>
            <w:r w:rsidR="004E24D2" w:rsidRPr="00F65796">
              <w:rPr>
                <w:rFonts w:ascii="Times New Roman" w:eastAsia="Times New Roman" w:hAnsi="Times New Roman" w:cs="Times New Roman"/>
                <w:color w:val="000000"/>
                <w:sz w:val="20"/>
                <w:szCs w:val="20"/>
              </w:rPr>
              <w:t>discussions.Students</w:t>
            </w:r>
            <w:proofErr w:type="spellEnd"/>
            <w:r w:rsidR="004E24D2" w:rsidRPr="00F65796">
              <w:rPr>
                <w:rFonts w:ascii="Times New Roman" w:eastAsia="Times New Roman" w:hAnsi="Times New Roman" w:cs="Times New Roman"/>
                <w:color w:val="000000"/>
                <w:sz w:val="20"/>
                <w:szCs w:val="20"/>
              </w:rPr>
              <w:t xml:space="preserve"> fluidly participate in conversations using internalized protocols for academic language and relationship skills (active listening, questioning, clarifying, negotiating, etc.) Students initiate and drive the conversation.</w:t>
            </w:r>
          </w:p>
        </w:tc>
      </w:tr>
      <w:tr w:rsidR="00804EB2" w:rsidTr="00316EC9">
        <w:tc>
          <w:tcPr>
            <w:tcW w:w="12950" w:type="dxa"/>
            <w:gridSpan w:val="4"/>
          </w:tcPr>
          <w:p w:rsidR="00804EB2" w:rsidRDefault="00804EB2" w:rsidP="00316EC9">
            <w:pPr>
              <w:spacing w:before="57"/>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WHAT OBSERVERS SHOULD LOOK FOR (descriptors of practice)</w:t>
            </w:r>
          </w:p>
        </w:tc>
      </w:tr>
      <w:tr w:rsidR="00804EB2" w:rsidTr="00316EC9">
        <w:tc>
          <w:tcPr>
            <w:tcW w:w="3237" w:type="dxa"/>
          </w:tcPr>
          <w:p w:rsidR="00804EB2" w:rsidRDefault="00804EB2" w:rsidP="00316EC9">
            <w:pPr>
              <w:spacing w:before="57"/>
              <w:ind w:right="-20"/>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Beginning: </w:t>
            </w:r>
            <w:r w:rsidR="004E24D2" w:rsidRPr="00F65796">
              <w:rPr>
                <w:rFonts w:ascii="Times New Roman" w:eastAsia="Times New Roman" w:hAnsi="Times New Roman" w:cs="Times New Roman"/>
                <w:color w:val="000000"/>
                <w:sz w:val="20"/>
                <w:szCs w:val="20"/>
              </w:rPr>
              <w:t>Teacher has posted and introduced sentence stems such as “What do you think about that?” or “Do you agree?” or “What is your evidence?” but students seem artificial when using them. Teacher is the primary driver of the conversation; most exchanges are teacher to student or student to teacher. Students robotically use sentence stems but neglect or listen to each other, discourse seems flat and artificial.  Few students are actively engaged and contributing ideas.</w:t>
            </w:r>
          </w:p>
        </w:tc>
        <w:tc>
          <w:tcPr>
            <w:tcW w:w="3238" w:type="dxa"/>
          </w:tcPr>
          <w:p w:rsidR="004E24D2" w:rsidRPr="00F65796" w:rsidRDefault="00804EB2" w:rsidP="004E24D2">
            <w:pPr>
              <w:rPr>
                <w:rFonts w:ascii="Times New Roman" w:eastAsia="Times New Roman" w:hAnsi="Times New Roman" w:cs="Times New Roman"/>
                <w:sz w:val="24"/>
                <w:szCs w:val="24"/>
              </w:rPr>
            </w:pPr>
            <w:r w:rsidRPr="00E80E33">
              <w:rPr>
                <w:rFonts w:ascii="Times New Roman" w:eastAsia="Times New Roman" w:hAnsi="Times New Roman" w:cs="Times New Roman"/>
                <w:b/>
                <w:color w:val="000000"/>
                <w:sz w:val="20"/>
                <w:szCs w:val="20"/>
              </w:rPr>
              <w:t>Developing</w:t>
            </w:r>
            <w:r>
              <w:rPr>
                <w:rFonts w:ascii="Times New Roman" w:eastAsia="Times New Roman" w:hAnsi="Times New Roman" w:cs="Times New Roman"/>
                <w:color w:val="000000"/>
                <w:sz w:val="20"/>
                <w:szCs w:val="20"/>
              </w:rPr>
              <w:t xml:space="preserve">: </w:t>
            </w:r>
            <w:r w:rsidR="004E24D2" w:rsidRPr="00F65796">
              <w:rPr>
                <w:rFonts w:ascii="Times New Roman" w:eastAsia="Times New Roman" w:hAnsi="Times New Roman" w:cs="Times New Roman"/>
                <w:color w:val="000000"/>
                <w:sz w:val="20"/>
                <w:szCs w:val="20"/>
              </w:rPr>
              <w:t>Teacher has posted and refers to sentence stems, such as “What do you think about that?” or “Do you agree?” or “What is your evidence?” signal words, and discussion protocols. Teacher prompts students to use the sentence stems during discussion. Teacher initiates the conversation. Students begin to engage in pairs.</w:t>
            </w:r>
          </w:p>
          <w:p w:rsidR="00804EB2" w:rsidRDefault="00804EB2" w:rsidP="00316EC9">
            <w:pPr>
              <w:spacing w:before="57"/>
              <w:ind w:right="-20"/>
              <w:rPr>
                <w:rFonts w:ascii="Times New Roman" w:eastAsia="Times New Roman" w:hAnsi="Times New Roman" w:cs="Times New Roman"/>
                <w:sz w:val="24"/>
                <w:szCs w:val="24"/>
              </w:rPr>
            </w:pPr>
          </w:p>
        </w:tc>
        <w:tc>
          <w:tcPr>
            <w:tcW w:w="3237" w:type="dxa"/>
          </w:tcPr>
          <w:p w:rsidR="004E24D2" w:rsidRPr="00F65796" w:rsidRDefault="00804EB2" w:rsidP="004E24D2">
            <w:pPr>
              <w:rPr>
                <w:rFonts w:ascii="Times New Roman" w:eastAsia="Times New Roman" w:hAnsi="Times New Roman" w:cs="Times New Roman"/>
                <w:sz w:val="24"/>
                <w:szCs w:val="24"/>
              </w:rPr>
            </w:pPr>
            <w:r w:rsidRPr="00E80E33">
              <w:rPr>
                <w:rFonts w:ascii="Times New Roman" w:eastAsia="Times New Roman" w:hAnsi="Times New Roman" w:cs="Times New Roman"/>
                <w:b/>
                <w:sz w:val="24"/>
                <w:szCs w:val="24"/>
              </w:rPr>
              <w:t>Maturing</w:t>
            </w:r>
            <w:r>
              <w:rPr>
                <w:rFonts w:ascii="Times New Roman" w:eastAsia="Times New Roman" w:hAnsi="Times New Roman" w:cs="Times New Roman"/>
                <w:sz w:val="24"/>
                <w:szCs w:val="24"/>
              </w:rPr>
              <w:t xml:space="preserve">: </w:t>
            </w:r>
            <w:r w:rsidR="004E24D2" w:rsidRPr="00F65796">
              <w:rPr>
                <w:rFonts w:ascii="Times New Roman" w:eastAsia="Times New Roman" w:hAnsi="Times New Roman" w:cs="Times New Roman"/>
                <w:color w:val="000000"/>
                <w:sz w:val="20"/>
                <w:szCs w:val="20"/>
              </w:rPr>
              <w:t xml:space="preserve">Teacher has posted and refers to sentence stems, signal words and discussion protocols. Teacher prompts students to use the sentence </w:t>
            </w:r>
            <w:proofErr w:type="gramStart"/>
            <w:r w:rsidR="004E24D2" w:rsidRPr="00F65796">
              <w:rPr>
                <w:rFonts w:ascii="Times New Roman" w:eastAsia="Times New Roman" w:hAnsi="Times New Roman" w:cs="Times New Roman"/>
                <w:color w:val="000000"/>
                <w:sz w:val="20"/>
                <w:szCs w:val="20"/>
              </w:rPr>
              <w:t>stems  or</w:t>
            </w:r>
            <w:proofErr w:type="gramEnd"/>
            <w:r w:rsidR="004E24D2" w:rsidRPr="00F65796">
              <w:rPr>
                <w:rFonts w:ascii="Times New Roman" w:eastAsia="Times New Roman" w:hAnsi="Times New Roman" w:cs="Times New Roman"/>
                <w:color w:val="000000"/>
                <w:sz w:val="20"/>
                <w:szCs w:val="20"/>
              </w:rPr>
              <w:t xml:space="preserve"> “signal words” during discussion. Students use sentence frames, phrases, and signal words as a routine to listen to and build discourse around a topic. Most students are engaged and actively contributing ideas. Students keep track of their own air time.</w:t>
            </w:r>
          </w:p>
          <w:p w:rsidR="00804EB2" w:rsidRPr="00F65796" w:rsidRDefault="00804EB2" w:rsidP="00316EC9">
            <w:pPr>
              <w:rPr>
                <w:rFonts w:ascii="Times New Roman" w:eastAsia="Times New Roman" w:hAnsi="Times New Roman" w:cs="Times New Roman"/>
                <w:sz w:val="24"/>
                <w:szCs w:val="24"/>
              </w:rPr>
            </w:pPr>
          </w:p>
          <w:p w:rsidR="00804EB2" w:rsidRDefault="00804EB2" w:rsidP="00316EC9">
            <w:pPr>
              <w:spacing w:before="57"/>
              <w:ind w:right="-20"/>
              <w:rPr>
                <w:rFonts w:ascii="Times New Roman" w:eastAsia="Times New Roman" w:hAnsi="Times New Roman" w:cs="Times New Roman"/>
                <w:sz w:val="24"/>
                <w:szCs w:val="24"/>
              </w:rPr>
            </w:pPr>
          </w:p>
        </w:tc>
        <w:tc>
          <w:tcPr>
            <w:tcW w:w="3238" w:type="dxa"/>
          </w:tcPr>
          <w:p w:rsidR="004E24D2" w:rsidRPr="00F65796" w:rsidRDefault="00804EB2" w:rsidP="004E24D2">
            <w:pPr>
              <w:rPr>
                <w:rFonts w:ascii="Times New Roman" w:eastAsia="Times New Roman" w:hAnsi="Times New Roman" w:cs="Times New Roman"/>
                <w:sz w:val="24"/>
                <w:szCs w:val="24"/>
              </w:rPr>
            </w:pPr>
            <w:r w:rsidRPr="00E80E33">
              <w:rPr>
                <w:rFonts w:ascii="Times New Roman" w:eastAsia="Times New Roman" w:hAnsi="Times New Roman" w:cs="Times New Roman"/>
                <w:b/>
                <w:color w:val="000000"/>
                <w:sz w:val="20"/>
                <w:szCs w:val="20"/>
              </w:rPr>
              <w:t>Integrating:</w:t>
            </w:r>
            <w:r>
              <w:rPr>
                <w:rFonts w:ascii="Times New Roman" w:eastAsia="Times New Roman" w:hAnsi="Times New Roman" w:cs="Times New Roman"/>
                <w:color w:val="000000"/>
                <w:sz w:val="20"/>
                <w:szCs w:val="20"/>
              </w:rPr>
              <w:t xml:space="preserve"> </w:t>
            </w:r>
            <w:r w:rsidR="004E24D2" w:rsidRPr="00F65796">
              <w:rPr>
                <w:rFonts w:ascii="Times New Roman" w:eastAsia="Times New Roman" w:hAnsi="Times New Roman" w:cs="Times New Roman"/>
                <w:color w:val="000000"/>
                <w:sz w:val="20"/>
                <w:szCs w:val="20"/>
              </w:rPr>
              <w:t>Teacher has posted, refers to and expects students to use sentence stems, signal words and discussion protocols. Students do so naturally and without teacher prompting. All students are actively engaged and contributing ideas.</w:t>
            </w:r>
          </w:p>
          <w:p w:rsidR="00804EB2" w:rsidRDefault="00804EB2" w:rsidP="00316EC9">
            <w:pPr>
              <w:spacing w:before="17"/>
              <w:ind w:left="123" w:right="70" w:hanging="360"/>
              <w:rPr>
                <w:rFonts w:ascii="Times New Roman" w:eastAsia="Times New Roman" w:hAnsi="Times New Roman" w:cs="Times New Roman"/>
                <w:sz w:val="24"/>
                <w:szCs w:val="24"/>
              </w:rPr>
            </w:pPr>
          </w:p>
        </w:tc>
      </w:tr>
    </w:tbl>
    <w:p w:rsidR="00804EB2" w:rsidRPr="00F65796" w:rsidRDefault="00804EB2" w:rsidP="00804EB2">
      <w:pPr>
        <w:spacing w:after="0" w:line="240" w:lineRule="auto"/>
        <w:rPr>
          <w:rFonts w:ascii="Times New Roman" w:eastAsia="Times New Roman" w:hAnsi="Times New Roman" w:cs="Times New Roman"/>
          <w:sz w:val="24"/>
          <w:szCs w:val="24"/>
        </w:rPr>
      </w:pPr>
    </w:p>
    <w:sectPr w:rsidR="00804EB2" w:rsidRPr="00F65796" w:rsidSect="008E3A6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264EF"/>
    <w:multiLevelType w:val="multilevel"/>
    <w:tmpl w:val="D5583744"/>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 w15:restartNumberingAfterBreak="0">
    <w:nsid w:val="400D612D"/>
    <w:multiLevelType w:val="multilevel"/>
    <w:tmpl w:val="B912A1C6"/>
    <w:lvl w:ilvl="0">
      <w:start w:val="1"/>
      <w:numFmt w:val="decimal"/>
      <w:lvlText w:val="%1."/>
      <w:lvlJc w:val="left"/>
      <w:pPr>
        <w:ind w:left="720" w:hanging="360"/>
      </w:pPr>
      <w:rPr>
        <w:rFonts w:hint="default"/>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D21"/>
    <w:rsid w:val="004E24D2"/>
    <w:rsid w:val="00614302"/>
    <w:rsid w:val="00804EB2"/>
    <w:rsid w:val="008E3A65"/>
    <w:rsid w:val="00A00D21"/>
    <w:rsid w:val="00B972A3"/>
    <w:rsid w:val="00DE24E3"/>
    <w:rsid w:val="00E80E33"/>
    <w:rsid w:val="00F6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872D"/>
  <w15:chartTrackingRefBased/>
  <w15:docId w15:val="{9A83E5FC-FF64-49CA-A020-8DB1C9D3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0D21"/>
    <w:rPr>
      <w:color w:val="0000FF"/>
      <w:u w:val="single"/>
    </w:rPr>
  </w:style>
  <w:style w:type="paragraph" w:styleId="ListParagraph">
    <w:name w:val="List Paragraph"/>
    <w:basedOn w:val="Normal"/>
    <w:uiPriority w:val="34"/>
    <w:qFormat/>
    <w:rsid w:val="00A00D21"/>
    <w:pPr>
      <w:ind w:left="720"/>
      <w:contextualSpacing/>
    </w:pPr>
  </w:style>
  <w:style w:type="character" w:styleId="FollowedHyperlink">
    <w:name w:val="FollowedHyperlink"/>
    <w:basedOn w:val="DefaultParagraphFont"/>
    <w:uiPriority w:val="99"/>
    <w:semiHidden/>
    <w:unhideWhenUsed/>
    <w:rsid w:val="00A00D21"/>
    <w:rPr>
      <w:color w:val="954F72" w:themeColor="followedHyperlink"/>
      <w:u w:val="single"/>
    </w:rPr>
  </w:style>
  <w:style w:type="paragraph" w:styleId="NormalWeb">
    <w:name w:val="Normal (Web)"/>
    <w:basedOn w:val="Normal"/>
    <w:uiPriority w:val="99"/>
    <w:unhideWhenUsed/>
    <w:rsid w:val="00F6579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E3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9351">
      <w:bodyDiv w:val="1"/>
      <w:marLeft w:val="0"/>
      <w:marRight w:val="0"/>
      <w:marTop w:val="0"/>
      <w:marBottom w:val="0"/>
      <w:divBdr>
        <w:top w:val="none" w:sz="0" w:space="0" w:color="auto"/>
        <w:left w:val="none" w:sz="0" w:space="0" w:color="auto"/>
        <w:bottom w:val="none" w:sz="0" w:space="0" w:color="auto"/>
        <w:right w:val="none" w:sz="0" w:space="0" w:color="auto"/>
      </w:divBdr>
    </w:div>
    <w:div w:id="492600067">
      <w:bodyDiv w:val="1"/>
      <w:marLeft w:val="0"/>
      <w:marRight w:val="0"/>
      <w:marTop w:val="0"/>
      <w:marBottom w:val="0"/>
      <w:divBdr>
        <w:top w:val="none" w:sz="0" w:space="0" w:color="auto"/>
        <w:left w:val="none" w:sz="0" w:space="0" w:color="auto"/>
        <w:bottom w:val="none" w:sz="0" w:space="0" w:color="auto"/>
        <w:right w:val="none" w:sz="0" w:space="0" w:color="auto"/>
      </w:divBdr>
      <w:divsChild>
        <w:div w:id="1401055946">
          <w:marLeft w:val="-731"/>
          <w:marRight w:val="0"/>
          <w:marTop w:val="0"/>
          <w:marBottom w:val="0"/>
          <w:divBdr>
            <w:top w:val="none" w:sz="0" w:space="0" w:color="auto"/>
            <w:left w:val="none" w:sz="0" w:space="0" w:color="auto"/>
            <w:bottom w:val="none" w:sz="0" w:space="0" w:color="auto"/>
            <w:right w:val="none" w:sz="0" w:space="0" w:color="auto"/>
          </w:divBdr>
        </w:div>
        <w:div w:id="1312252549">
          <w:marLeft w:val="94"/>
          <w:marRight w:val="0"/>
          <w:marTop w:val="0"/>
          <w:marBottom w:val="0"/>
          <w:divBdr>
            <w:top w:val="none" w:sz="0" w:space="0" w:color="auto"/>
            <w:left w:val="none" w:sz="0" w:space="0" w:color="auto"/>
            <w:bottom w:val="none" w:sz="0" w:space="0" w:color="auto"/>
            <w:right w:val="none" w:sz="0" w:space="0" w:color="auto"/>
          </w:divBdr>
        </w:div>
        <w:div w:id="269289133">
          <w:marLeft w:val="94"/>
          <w:marRight w:val="0"/>
          <w:marTop w:val="0"/>
          <w:marBottom w:val="0"/>
          <w:divBdr>
            <w:top w:val="none" w:sz="0" w:space="0" w:color="auto"/>
            <w:left w:val="none" w:sz="0" w:space="0" w:color="auto"/>
            <w:bottom w:val="none" w:sz="0" w:space="0" w:color="auto"/>
            <w:right w:val="none" w:sz="0" w:space="0" w:color="auto"/>
          </w:divBdr>
        </w:div>
        <w:div w:id="1360937684">
          <w:marLeft w:val="94"/>
          <w:marRight w:val="0"/>
          <w:marTop w:val="0"/>
          <w:marBottom w:val="0"/>
          <w:divBdr>
            <w:top w:val="none" w:sz="0" w:space="0" w:color="auto"/>
            <w:left w:val="none" w:sz="0" w:space="0" w:color="auto"/>
            <w:bottom w:val="none" w:sz="0" w:space="0" w:color="auto"/>
            <w:right w:val="none" w:sz="0" w:space="0" w:color="auto"/>
          </w:divBdr>
        </w:div>
        <w:div w:id="216205643">
          <w:marLeft w:val="94"/>
          <w:marRight w:val="0"/>
          <w:marTop w:val="0"/>
          <w:marBottom w:val="0"/>
          <w:divBdr>
            <w:top w:val="none" w:sz="0" w:space="0" w:color="auto"/>
            <w:left w:val="none" w:sz="0" w:space="0" w:color="auto"/>
            <w:bottom w:val="none" w:sz="0" w:space="0" w:color="auto"/>
            <w:right w:val="none" w:sz="0" w:space="0" w:color="auto"/>
          </w:divBdr>
        </w:div>
        <w:div w:id="2052218230">
          <w:marLeft w:val="94"/>
          <w:marRight w:val="0"/>
          <w:marTop w:val="0"/>
          <w:marBottom w:val="0"/>
          <w:divBdr>
            <w:top w:val="none" w:sz="0" w:space="0" w:color="auto"/>
            <w:left w:val="none" w:sz="0" w:space="0" w:color="auto"/>
            <w:bottom w:val="none" w:sz="0" w:space="0" w:color="auto"/>
            <w:right w:val="none" w:sz="0" w:space="0" w:color="auto"/>
          </w:divBdr>
        </w:div>
      </w:divsChild>
    </w:div>
    <w:div w:id="19875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e.ca.gov/be/st/ss/vamain.asp" TargetMode="External"/><Relationship Id="rId11" Type="http://schemas.openxmlformats.org/officeDocument/2006/relationships/customXml" Target="../customXml/item3.xml"/><Relationship Id="rId5" Type="http://schemas.openxmlformats.org/officeDocument/2006/relationships/hyperlink" Target="https://www.teachthought.com/pedagogy/4-phases-inquiry-based-learning-guide-teacher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79C9F787A6C4BB91146924BA2F7D0" ma:contentTypeVersion="3" ma:contentTypeDescription="Create a new document." ma:contentTypeScope="" ma:versionID="f1b025eda714952e3a9ee3d76564baae">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666a9fa8e6f26f07a97bcd12991a47"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A86EF6-35F5-498F-9C6D-FC78F8E681F3}"/>
</file>

<file path=customXml/itemProps2.xml><?xml version="1.0" encoding="utf-8"?>
<ds:datastoreItem xmlns:ds="http://schemas.openxmlformats.org/officeDocument/2006/customXml" ds:itemID="{E9320D0D-1A51-4B3E-94FF-BBB4C90FF507}"/>
</file>

<file path=customXml/itemProps3.xml><?xml version="1.0" encoding="utf-8"?>
<ds:datastoreItem xmlns:ds="http://schemas.openxmlformats.org/officeDocument/2006/customXml" ds:itemID="{652EADC3-295E-4C92-A1C1-3B086895D176}"/>
</file>

<file path=customXml/itemProps4.xml><?xml version="1.0" encoding="utf-8"?>
<ds:datastoreItem xmlns:ds="http://schemas.openxmlformats.org/officeDocument/2006/customXml" ds:itemID="{B1617BA3-CB2E-4E81-A0A2-320DF96CE3A9}"/>
</file>

<file path=docProps/app.xml><?xml version="1.0" encoding="utf-8"?>
<Properties xmlns="http://schemas.openxmlformats.org/officeDocument/2006/extended-properties" xmlns:vt="http://schemas.openxmlformats.org/officeDocument/2006/docPropsVTypes">
  <Template>Normal.dotm</Template>
  <TotalTime>0</TotalTime>
  <Pages>4</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Pia L</dc:creator>
  <cp:keywords/>
  <dc:description/>
  <cp:lastModifiedBy>Wong, Pia L</cp:lastModifiedBy>
  <cp:revision>2</cp:revision>
  <dcterms:created xsi:type="dcterms:W3CDTF">2020-07-30T18:45:00Z</dcterms:created>
  <dcterms:modified xsi:type="dcterms:W3CDTF">2020-07-30T18:45:00Z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0x010100C4779C9F787A6C4BB91146924BA2F7D0</vt:lpwstr>
  </property>
</Properties>
</file>